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1C07" w14:textId="77777777" w:rsidR="00D70243" w:rsidRPr="00D70243" w:rsidRDefault="00D70243" w:rsidP="00D70243">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Asmenų aprūpinimo techninės pagalbos</w:t>
      </w:r>
    </w:p>
    <w:p w14:paraId="4A620DE3" w14:textId="77777777" w:rsidR="00D70243" w:rsidRPr="00D70243" w:rsidRDefault="00D70243" w:rsidP="00D70243">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priemonėmis tvarkos aprašo</w:t>
      </w:r>
    </w:p>
    <w:p w14:paraId="2EBB9309" w14:textId="77777777" w:rsidR="00D70243" w:rsidRPr="00D70243" w:rsidRDefault="00D70243" w:rsidP="00D70243">
      <w:pPr>
        <w:spacing w:after="0" w:line="240" w:lineRule="auto"/>
        <w:ind w:left="4820" w:right="-29"/>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1 priedas</w:t>
      </w:r>
    </w:p>
    <w:p w14:paraId="6D048460" w14:textId="77777777" w:rsidR="00D70243" w:rsidRPr="00D70243" w:rsidRDefault="00D70243" w:rsidP="00D70243">
      <w:pPr>
        <w:spacing w:after="0" w:line="240" w:lineRule="auto"/>
        <w:ind w:left="5529" w:right="-29"/>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61575B59" w14:textId="77777777" w:rsidR="00D70243" w:rsidRPr="00D70243" w:rsidRDefault="00D70243" w:rsidP="00D70243">
      <w:pPr>
        <w:spacing w:after="0" w:line="240" w:lineRule="auto"/>
        <w:ind w:left="5529" w:right="-29"/>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6F584490" w14:textId="77777777" w:rsidR="00D70243" w:rsidRPr="00D70243" w:rsidRDefault="00D70243" w:rsidP="00D70243">
      <w:pPr>
        <w:spacing w:after="0" w:line="240" w:lineRule="auto"/>
        <w:ind w:right="-29"/>
        <w:jc w:val="center"/>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b/>
          <w:bCs/>
          <w:color w:val="000000"/>
          <w:kern w:val="0"/>
          <w:sz w:val="24"/>
          <w:szCs w:val="24"/>
          <w:lang w:val="lt-LT" w:eastAsia="en-GB"/>
          <w14:ligatures w14:val="none"/>
        </w:rPr>
        <w:t>(Prašymo skirti klausos techninės pagalbos priemonės įsigijimo išlaidų kompensaciją forma)</w:t>
      </w:r>
    </w:p>
    <w:p w14:paraId="284B4359"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bookmarkStart w:id="0" w:name="part_90c31775b257457190d64ba2815cbcec"/>
      <w:bookmarkEnd w:id="0"/>
      <w:r w:rsidRPr="00D70243">
        <w:rPr>
          <w:rFonts w:ascii="Times New Roman" w:eastAsia="Times New Roman" w:hAnsi="Times New Roman" w:cs="Times New Roman"/>
          <w:color w:val="000000"/>
          <w:kern w:val="0"/>
          <w:sz w:val="24"/>
          <w:szCs w:val="24"/>
          <w:lang w:val="lt-LT" w:eastAsia="en-GB"/>
          <w14:ligatures w14:val="none"/>
        </w:rPr>
        <w:t> </w:t>
      </w:r>
    </w:p>
    <w:p w14:paraId="6A636AB2" w14:textId="77777777" w:rsidR="00D70243" w:rsidRPr="00D70243" w:rsidRDefault="00D70243" w:rsidP="00D70243">
      <w:pPr>
        <w:spacing w:after="0" w:line="240" w:lineRule="auto"/>
        <w:ind w:right="-28"/>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ASMUO, KURIAM PRAŠOMA SKIRTI KLAUSOS TECHNINĖS PAGALBOS PRIEMONĖS ĮSIGIJIMO IŠLAIDŲ KOMPENSACIJĄ</w:t>
      </w:r>
    </w:p>
    <w:p w14:paraId="030125CE" w14:textId="77777777" w:rsidR="00D70243" w:rsidRPr="00D70243" w:rsidRDefault="00D70243" w:rsidP="00D70243">
      <w:pPr>
        <w:spacing w:after="0" w:line="240" w:lineRule="auto"/>
        <w:ind w:right="-28" w:firstLine="62"/>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tbl>
      <w:tblPr>
        <w:tblW w:w="7970" w:type="dxa"/>
        <w:tblInd w:w="108" w:type="dxa"/>
        <w:tblCellMar>
          <w:left w:w="0" w:type="dxa"/>
          <w:right w:w="0" w:type="dxa"/>
        </w:tblCellMar>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D70243" w:rsidRPr="00D70243" w14:paraId="5AC7CAA2" w14:textId="77777777">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13FBF8" w14:textId="77777777" w:rsidR="00D70243" w:rsidRPr="00D70243" w:rsidRDefault="00D70243" w:rsidP="00D70243">
            <w:pPr>
              <w:spacing w:after="0" w:line="240" w:lineRule="auto"/>
              <w:jc w:val="both"/>
              <w:rPr>
                <w:rFonts w:ascii="Times New Roman" w:eastAsia="Times New Roman" w:hAnsi="Times New Roman" w:cs="Times New Roman"/>
                <w:kern w:val="0"/>
                <w:sz w:val="24"/>
                <w:szCs w:val="24"/>
                <w:lang w:eastAsia="en-GB"/>
                <w14:ligatures w14:val="none"/>
              </w:rPr>
            </w:pPr>
            <w:r w:rsidRPr="00D70243">
              <w:rPr>
                <w:rFonts w:ascii="Times New Roman" w:eastAsia="Times New Roman" w:hAnsi="Times New Roman" w:cs="Times New Roman"/>
                <w:kern w:val="0"/>
                <w:sz w:val="24"/>
                <w:szCs w:val="24"/>
                <w:lang w:val="lt-LT" w:eastAsia="en-GB"/>
                <w14:ligatures w14:val="none"/>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63269" w14:textId="77777777" w:rsidR="00D70243" w:rsidRPr="00D70243" w:rsidRDefault="00D70243" w:rsidP="00D70243">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B8C467"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539098"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DEBD48"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10577B"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F91233"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3C2CEE"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9490C9"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833F32"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1C2247"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BD1B7"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891DBE"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46C7B5"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841C0"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AF11CE"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4AE860"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16ADE"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2D7EC5"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652746"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A0B538"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550ADF"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8EEB92"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F022B9"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70CF27"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r>
    </w:tbl>
    <w:p w14:paraId="3DB57CEC"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tbl>
      <w:tblPr>
        <w:tblW w:w="0" w:type="auto"/>
        <w:tblInd w:w="108" w:type="dxa"/>
        <w:tblCellMar>
          <w:left w:w="0" w:type="dxa"/>
          <w:right w:w="0" w:type="dxa"/>
        </w:tblCellMar>
        <w:tblLook w:val="04A0" w:firstRow="1" w:lastRow="0" w:firstColumn="1" w:lastColumn="0" w:noHBand="0" w:noVBand="1"/>
      </w:tblPr>
      <w:tblGrid>
        <w:gridCol w:w="1179"/>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1319"/>
      </w:tblGrid>
      <w:tr w:rsidR="00D70243" w:rsidRPr="00D70243" w14:paraId="433712B4" w14:textId="77777777">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863BED" w14:textId="77777777" w:rsidR="00D70243" w:rsidRPr="00D70243" w:rsidRDefault="00D70243" w:rsidP="00D70243">
            <w:pPr>
              <w:spacing w:after="0" w:line="240" w:lineRule="auto"/>
              <w:jc w:val="both"/>
              <w:rPr>
                <w:rFonts w:ascii="Times New Roman" w:eastAsia="Times New Roman" w:hAnsi="Times New Roman" w:cs="Times New Roman"/>
                <w:kern w:val="0"/>
                <w:sz w:val="24"/>
                <w:szCs w:val="24"/>
                <w:lang w:eastAsia="en-GB"/>
                <w14:ligatures w14:val="none"/>
              </w:rPr>
            </w:pPr>
            <w:r w:rsidRPr="00D70243">
              <w:rPr>
                <w:rFonts w:ascii="Times New Roman" w:eastAsia="Times New Roman" w:hAnsi="Times New Roman" w:cs="Times New Roman"/>
                <w:kern w:val="0"/>
                <w:sz w:val="24"/>
                <w:szCs w:val="24"/>
                <w:lang w:val="lt-LT" w:eastAsia="en-GB"/>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B5FD45" w14:textId="77777777" w:rsidR="00D70243" w:rsidRPr="00D70243" w:rsidRDefault="00D70243" w:rsidP="00D70243">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1F171"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870CA"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EBCF12"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3CFA4"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181DA"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0F2F4E"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96BC7E"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CA2309"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AEF461"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E1D421"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93B3E3"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68B0EF"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586D68"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6A0B8C"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9A864"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CDD674"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8D69D"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3E20E7"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0E58F"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355CC"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2F4B73"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6E5A89"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9418DB"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1647" w:type="dxa"/>
            <w:tcMar>
              <w:top w:w="0" w:type="dxa"/>
              <w:left w:w="108" w:type="dxa"/>
              <w:bottom w:w="0" w:type="dxa"/>
              <w:right w:w="108" w:type="dxa"/>
            </w:tcMar>
            <w:hideMark/>
          </w:tcPr>
          <w:p w14:paraId="468A504A"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r>
    </w:tbl>
    <w:p w14:paraId="32D56BD7"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tbl>
      <w:tblPr>
        <w:tblW w:w="9732" w:type="dxa"/>
        <w:tblInd w:w="108" w:type="dxa"/>
        <w:tblCellMar>
          <w:left w:w="0" w:type="dxa"/>
          <w:right w:w="0" w:type="dxa"/>
        </w:tblCellMar>
        <w:tblLook w:val="04A0" w:firstRow="1" w:lastRow="0" w:firstColumn="1" w:lastColumn="0" w:noHBand="0" w:noVBand="1"/>
      </w:tblPr>
      <w:tblGrid>
        <w:gridCol w:w="2024"/>
        <w:gridCol w:w="276"/>
        <w:gridCol w:w="277"/>
        <w:gridCol w:w="277"/>
        <w:gridCol w:w="277"/>
        <w:gridCol w:w="278"/>
        <w:gridCol w:w="277"/>
        <w:gridCol w:w="278"/>
        <w:gridCol w:w="278"/>
        <w:gridCol w:w="277"/>
        <w:gridCol w:w="278"/>
        <w:gridCol w:w="278"/>
        <w:gridCol w:w="4657"/>
      </w:tblGrid>
      <w:tr w:rsidR="00D70243" w:rsidRPr="00D70243" w14:paraId="5FA72D06" w14:textId="77777777">
        <w:trPr>
          <w:trHeight w:val="289"/>
        </w:trPr>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6F8E3" w14:textId="77777777" w:rsidR="00D70243" w:rsidRPr="00D70243" w:rsidRDefault="00D70243" w:rsidP="00D70243">
            <w:pPr>
              <w:spacing w:after="0" w:line="240" w:lineRule="auto"/>
              <w:jc w:val="both"/>
              <w:rPr>
                <w:rFonts w:ascii="Times New Roman" w:eastAsia="Times New Roman" w:hAnsi="Times New Roman" w:cs="Times New Roman"/>
                <w:kern w:val="0"/>
                <w:sz w:val="24"/>
                <w:szCs w:val="24"/>
                <w:lang w:eastAsia="en-GB"/>
                <w14:ligatures w14:val="none"/>
              </w:rPr>
            </w:pPr>
            <w:r w:rsidRPr="00D70243">
              <w:rPr>
                <w:rFonts w:ascii="Times New Roman" w:eastAsia="Times New Roman" w:hAnsi="Times New Roman" w:cs="Times New Roman"/>
                <w:kern w:val="0"/>
                <w:sz w:val="24"/>
                <w:szCs w:val="24"/>
                <w:lang w:val="lt-LT" w:eastAsia="en-GB"/>
                <w14:ligatures w14:val="none"/>
              </w:rPr>
              <w:t>Asmens kodas</w:t>
            </w:r>
          </w:p>
        </w:tc>
        <w:tc>
          <w:tcPr>
            <w:tcW w:w="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D6F7E0" w14:textId="77777777" w:rsidR="00D70243" w:rsidRPr="00D70243" w:rsidRDefault="00D70243" w:rsidP="00D70243">
            <w:pPr>
              <w:spacing w:after="0" w:line="240" w:lineRule="auto"/>
              <w:rPr>
                <w:rFonts w:ascii="Times New Roman" w:eastAsia="Times New Roman" w:hAnsi="Times New Roman" w:cs="Times New Roman"/>
                <w:kern w:val="0"/>
                <w:sz w:val="24"/>
                <w:szCs w:val="24"/>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03D4B"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6C35E5"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5C6F41"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24DB05"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F31075"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CB107B"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43E618"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DF1564"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445BAB"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7D8DC2"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4657" w:type="dxa"/>
            <w:tcMar>
              <w:top w:w="0" w:type="dxa"/>
              <w:left w:w="108" w:type="dxa"/>
              <w:bottom w:w="0" w:type="dxa"/>
              <w:right w:w="108" w:type="dxa"/>
            </w:tcMar>
            <w:hideMark/>
          </w:tcPr>
          <w:p w14:paraId="5DB40EC3"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r>
    </w:tbl>
    <w:p w14:paraId="2B772562"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tbl>
      <w:tblPr>
        <w:tblW w:w="4282" w:type="dxa"/>
        <w:tblInd w:w="108" w:type="dxa"/>
        <w:tblCellMar>
          <w:left w:w="0" w:type="dxa"/>
          <w:right w:w="0" w:type="dxa"/>
        </w:tblCellMar>
        <w:tblLook w:val="04A0" w:firstRow="1" w:lastRow="0" w:firstColumn="1" w:lastColumn="0" w:noHBand="0" w:noVBand="1"/>
      </w:tblPr>
      <w:tblGrid>
        <w:gridCol w:w="2014"/>
        <w:gridCol w:w="283"/>
        <w:gridCol w:w="284"/>
        <w:gridCol w:w="283"/>
        <w:gridCol w:w="284"/>
        <w:gridCol w:w="283"/>
        <w:gridCol w:w="284"/>
        <w:gridCol w:w="283"/>
        <w:gridCol w:w="284"/>
      </w:tblGrid>
      <w:tr w:rsidR="00D70243" w:rsidRPr="00D70243" w14:paraId="33EEC7F4" w14:textId="77777777">
        <w:trPr>
          <w:trHeight w:val="144"/>
        </w:trPr>
        <w:tc>
          <w:tcPr>
            <w:tcW w:w="2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E1F127" w14:textId="77777777" w:rsidR="00D70243" w:rsidRPr="00D70243" w:rsidRDefault="00D70243" w:rsidP="00D70243">
            <w:pPr>
              <w:spacing w:after="0" w:line="240" w:lineRule="auto"/>
              <w:jc w:val="both"/>
              <w:rPr>
                <w:rFonts w:ascii="Times New Roman" w:eastAsia="Times New Roman" w:hAnsi="Times New Roman" w:cs="Times New Roman"/>
                <w:kern w:val="0"/>
                <w:sz w:val="24"/>
                <w:szCs w:val="24"/>
                <w:lang w:eastAsia="en-GB"/>
                <w14:ligatures w14:val="none"/>
              </w:rPr>
            </w:pPr>
            <w:r w:rsidRPr="00D70243">
              <w:rPr>
                <w:rFonts w:ascii="Times New Roman" w:eastAsia="Times New Roman" w:hAnsi="Times New Roman" w:cs="Times New Roman"/>
                <w:kern w:val="0"/>
                <w:sz w:val="24"/>
                <w:szCs w:val="24"/>
                <w:lang w:val="lt-LT" w:eastAsia="en-GB"/>
                <w14:ligatures w14:val="none"/>
              </w:rPr>
              <w:t>Gimimo data</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ED22C2" w14:textId="77777777" w:rsidR="00D70243" w:rsidRPr="00D70243" w:rsidRDefault="00D70243" w:rsidP="00D70243">
            <w:pPr>
              <w:spacing w:after="0" w:line="240" w:lineRule="auto"/>
              <w:rPr>
                <w:rFonts w:ascii="Times New Roman" w:eastAsia="Times New Roman" w:hAnsi="Times New Roman" w:cs="Times New Roman"/>
                <w:kern w:val="0"/>
                <w:sz w:val="24"/>
                <w:szCs w:val="24"/>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5B5228"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6B8EA9"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4CEA33"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C16337"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083A21"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AAE0D3"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FDA84"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r>
    </w:tbl>
    <w:p w14:paraId="6A79B8D9"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5AB55B89"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b/>
          <w:bCs/>
          <w:color w:val="000000"/>
          <w:kern w:val="0"/>
          <w:sz w:val="24"/>
          <w:szCs w:val="24"/>
          <w:lang w:val="lt-LT" w:eastAsia="en-GB"/>
          <w14:ligatures w14:val="none"/>
        </w:rPr>
        <w:t>Pastaba. </w:t>
      </w:r>
      <w:r w:rsidRPr="00D70243">
        <w:rPr>
          <w:rFonts w:ascii="Times New Roman" w:eastAsia="Times New Roman" w:hAnsi="Times New Roman" w:cs="Times New Roman"/>
          <w:color w:val="000000"/>
          <w:kern w:val="0"/>
          <w:sz w:val="24"/>
          <w:szCs w:val="24"/>
          <w:lang w:val="lt-LT" w:eastAsia="en-GB"/>
          <w14:ligatures w14:val="none"/>
        </w:rPr>
        <w:t>Gimimo data pildoma tik tuo atveju, kai asmuo, kuriam prašoma skirti klausos techninės pagalbos priemonės įsigijimo išlaidų kompensaciją, neturi asmens kodo.</w:t>
      </w:r>
    </w:p>
    <w:p w14:paraId="7A857686"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tbl>
      <w:tblPr>
        <w:tblW w:w="9639" w:type="dxa"/>
        <w:tblInd w:w="-5" w:type="dxa"/>
        <w:tblCellMar>
          <w:left w:w="0" w:type="dxa"/>
          <w:right w:w="0" w:type="dxa"/>
        </w:tblCellMar>
        <w:tblLook w:val="04A0" w:firstRow="1" w:lastRow="0" w:firstColumn="1" w:lastColumn="0" w:noHBand="0" w:noVBand="1"/>
      </w:tblPr>
      <w:tblGrid>
        <w:gridCol w:w="6532"/>
        <w:gridCol w:w="3107"/>
      </w:tblGrid>
      <w:tr w:rsidR="00D70243" w:rsidRPr="00D70243" w14:paraId="1FE5EE9D" w14:textId="77777777" w:rsidTr="001B5723">
        <w:trPr>
          <w:trHeight w:val="276"/>
        </w:trPr>
        <w:tc>
          <w:tcPr>
            <w:tcW w:w="6532" w:type="dxa"/>
            <w:tcBorders>
              <w:top w:val="single" w:sz="8" w:space="0" w:color="auto"/>
              <w:left w:val="single" w:sz="8" w:space="0" w:color="auto"/>
              <w:bottom w:val="nil"/>
              <w:right w:val="single" w:sz="4" w:space="0" w:color="auto"/>
            </w:tcBorders>
            <w:tcMar>
              <w:top w:w="0" w:type="dxa"/>
              <w:left w:w="108" w:type="dxa"/>
              <w:bottom w:w="0" w:type="dxa"/>
              <w:right w:w="108" w:type="dxa"/>
            </w:tcMar>
            <w:hideMark/>
          </w:tcPr>
          <w:p w14:paraId="6D20F820" w14:textId="77777777" w:rsidR="00D70243" w:rsidRPr="00D70243" w:rsidRDefault="00D70243" w:rsidP="00D70243">
            <w:pPr>
              <w:spacing w:after="0" w:line="240" w:lineRule="auto"/>
              <w:jc w:val="both"/>
              <w:rPr>
                <w:rFonts w:ascii="Times New Roman" w:eastAsia="Times New Roman" w:hAnsi="Times New Roman" w:cs="Times New Roman"/>
                <w:kern w:val="0"/>
                <w:sz w:val="24"/>
                <w:szCs w:val="24"/>
                <w:lang w:eastAsia="en-GB"/>
                <w14:ligatures w14:val="none"/>
              </w:rPr>
            </w:pPr>
            <w:r w:rsidRPr="00D70243">
              <w:rPr>
                <w:rFonts w:ascii="Times New Roman" w:eastAsia="Times New Roman" w:hAnsi="Times New Roman" w:cs="Times New Roman"/>
                <w:kern w:val="0"/>
                <w:sz w:val="24"/>
                <w:szCs w:val="24"/>
                <w:lang w:val="lt-LT" w:eastAsia="en-GB"/>
                <w14:ligatures w14:val="none"/>
              </w:rPr>
              <w:t>Gyvenamosios vietos adresas</w:t>
            </w:r>
          </w:p>
        </w:tc>
        <w:tc>
          <w:tcPr>
            <w:tcW w:w="310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BD0CC" w14:textId="77777777" w:rsidR="00D70243" w:rsidRPr="00D70243" w:rsidRDefault="00D70243" w:rsidP="00D70243">
            <w:pPr>
              <w:spacing w:after="0" w:line="240" w:lineRule="auto"/>
              <w:rPr>
                <w:rFonts w:ascii="Times New Roman" w:eastAsia="Times New Roman" w:hAnsi="Times New Roman" w:cs="Times New Roman"/>
                <w:kern w:val="0"/>
                <w:sz w:val="24"/>
                <w:szCs w:val="24"/>
                <w:lang w:eastAsia="en-GB"/>
                <w14:ligatures w14:val="none"/>
              </w:rPr>
            </w:pPr>
          </w:p>
        </w:tc>
      </w:tr>
      <w:tr w:rsidR="00D70243" w:rsidRPr="00D70243" w14:paraId="64BA3B40" w14:textId="77777777" w:rsidTr="001B5723">
        <w:trPr>
          <w:trHeight w:val="276"/>
        </w:trPr>
        <w:tc>
          <w:tcPr>
            <w:tcW w:w="65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2FFC1F8"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12521" w14:textId="77777777" w:rsidR="00D70243" w:rsidRPr="00D70243" w:rsidRDefault="00D70243" w:rsidP="00D70243">
            <w:pPr>
              <w:spacing w:after="0" w:line="240" w:lineRule="auto"/>
              <w:rPr>
                <w:rFonts w:ascii="Times New Roman" w:eastAsia="Times New Roman" w:hAnsi="Times New Roman" w:cs="Times New Roman"/>
                <w:kern w:val="0"/>
                <w:sz w:val="24"/>
                <w:szCs w:val="24"/>
                <w:lang w:eastAsia="en-GB"/>
                <w14:ligatures w14:val="none"/>
              </w:rPr>
            </w:pPr>
          </w:p>
        </w:tc>
      </w:tr>
    </w:tbl>
    <w:p w14:paraId="57800567"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tbl>
      <w:tblPr>
        <w:tblW w:w="9639" w:type="dxa"/>
        <w:tblInd w:w="-5" w:type="dxa"/>
        <w:tblCellMar>
          <w:left w:w="0" w:type="dxa"/>
          <w:right w:w="0" w:type="dxa"/>
        </w:tblCellMar>
        <w:tblLook w:val="04A0" w:firstRow="1" w:lastRow="0" w:firstColumn="1" w:lastColumn="0" w:noHBand="0" w:noVBand="1"/>
      </w:tblPr>
      <w:tblGrid>
        <w:gridCol w:w="6532"/>
        <w:gridCol w:w="3107"/>
      </w:tblGrid>
      <w:tr w:rsidR="00D70243" w:rsidRPr="00D70243" w14:paraId="24279907" w14:textId="77777777" w:rsidTr="001B5723">
        <w:tc>
          <w:tcPr>
            <w:tcW w:w="6532" w:type="dxa"/>
            <w:tcBorders>
              <w:top w:val="single" w:sz="8" w:space="0" w:color="auto"/>
              <w:left w:val="single" w:sz="8" w:space="0" w:color="auto"/>
              <w:bottom w:val="nil"/>
              <w:right w:val="single" w:sz="4" w:space="0" w:color="auto"/>
            </w:tcBorders>
            <w:tcMar>
              <w:top w:w="0" w:type="dxa"/>
              <w:left w:w="108" w:type="dxa"/>
              <w:bottom w:w="0" w:type="dxa"/>
              <w:right w:w="108" w:type="dxa"/>
            </w:tcMar>
            <w:hideMark/>
          </w:tcPr>
          <w:p w14:paraId="655C239F" w14:textId="77777777" w:rsidR="00D70243" w:rsidRPr="00D70243" w:rsidRDefault="00D70243" w:rsidP="00D70243">
            <w:pPr>
              <w:spacing w:after="0" w:line="240" w:lineRule="auto"/>
              <w:jc w:val="both"/>
              <w:rPr>
                <w:rFonts w:ascii="Times New Roman" w:eastAsia="Times New Roman" w:hAnsi="Times New Roman" w:cs="Times New Roman"/>
                <w:kern w:val="0"/>
                <w:sz w:val="24"/>
                <w:szCs w:val="24"/>
                <w:lang w:eastAsia="en-GB"/>
                <w14:ligatures w14:val="none"/>
              </w:rPr>
            </w:pPr>
            <w:r w:rsidRPr="00D70243">
              <w:rPr>
                <w:rFonts w:ascii="Times New Roman" w:eastAsia="Times New Roman" w:hAnsi="Times New Roman" w:cs="Times New Roman"/>
                <w:kern w:val="0"/>
                <w:sz w:val="24"/>
                <w:szCs w:val="24"/>
                <w:lang w:val="lt-LT" w:eastAsia="en-GB"/>
                <w14:ligatures w14:val="none"/>
              </w:rPr>
              <w:t>Nuolatinės gyvenamosios vietos adresas</w:t>
            </w:r>
          </w:p>
        </w:tc>
        <w:tc>
          <w:tcPr>
            <w:tcW w:w="310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F777C" w14:textId="77777777" w:rsidR="00D70243" w:rsidRPr="00D70243" w:rsidRDefault="00D70243" w:rsidP="00D70243">
            <w:pPr>
              <w:spacing w:after="0" w:line="240" w:lineRule="auto"/>
              <w:ind w:firstLine="62"/>
              <w:jc w:val="both"/>
              <w:rPr>
                <w:rFonts w:ascii="Times New Roman" w:eastAsia="Times New Roman" w:hAnsi="Times New Roman" w:cs="Times New Roman"/>
                <w:kern w:val="0"/>
                <w:sz w:val="24"/>
                <w:szCs w:val="24"/>
                <w:lang w:eastAsia="en-GB"/>
                <w14:ligatures w14:val="none"/>
              </w:rPr>
            </w:pPr>
            <w:r w:rsidRPr="00D70243">
              <w:rPr>
                <w:rFonts w:ascii="Times New Roman" w:eastAsia="Times New Roman" w:hAnsi="Times New Roman" w:cs="Times New Roman"/>
                <w:kern w:val="0"/>
                <w:sz w:val="24"/>
                <w:szCs w:val="24"/>
                <w:lang w:val="lt-LT" w:eastAsia="en-GB"/>
                <w14:ligatures w14:val="none"/>
              </w:rPr>
              <w:t> </w:t>
            </w:r>
          </w:p>
        </w:tc>
      </w:tr>
      <w:tr w:rsidR="00D70243" w:rsidRPr="00D70243" w14:paraId="4BB36769" w14:textId="77777777" w:rsidTr="001B5723">
        <w:tc>
          <w:tcPr>
            <w:tcW w:w="65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E26783D" w14:textId="77777777" w:rsidR="00D70243" w:rsidRPr="00D70243" w:rsidRDefault="00D70243" w:rsidP="00D70243">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F75B5" w14:textId="77777777" w:rsidR="00D70243" w:rsidRPr="00D70243" w:rsidRDefault="00D70243" w:rsidP="00D70243">
            <w:pPr>
              <w:spacing w:after="0" w:line="240" w:lineRule="auto"/>
              <w:rPr>
                <w:rFonts w:ascii="Times New Roman" w:eastAsia="Times New Roman" w:hAnsi="Times New Roman" w:cs="Times New Roman"/>
                <w:kern w:val="0"/>
                <w:sz w:val="24"/>
                <w:szCs w:val="24"/>
                <w:lang w:eastAsia="en-GB"/>
                <w14:ligatures w14:val="none"/>
              </w:rPr>
            </w:pPr>
          </w:p>
        </w:tc>
      </w:tr>
    </w:tbl>
    <w:p w14:paraId="3C930C00"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70402235"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D70243">
        <w:rPr>
          <w:rFonts w:ascii="Times New Roman" w:eastAsia="Times New Roman" w:hAnsi="Times New Roman" w:cs="Times New Roman"/>
          <w:b/>
          <w:bCs/>
          <w:color w:val="000000"/>
          <w:kern w:val="0"/>
          <w:sz w:val="24"/>
          <w:szCs w:val="24"/>
          <w:lang w:val="lt-LT" w:eastAsia="en-GB"/>
          <w14:ligatures w14:val="none"/>
        </w:rPr>
        <w:t>Pastaba</w:t>
      </w:r>
      <w:r w:rsidRPr="00D70243">
        <w:rPr>
          <w:rFonts w:ascii="Times New Roman" w:eastAsia="Times New Roman" w:hAnsi="Times New Roman" w:cs="Times New Roman"/>
          <w:color w:val="000000"/>
          <w:kern w:val="0"/>
          <w:sz w:val="24"/>
          <w:szCs w:val="24"/>
          <w:lang w:val="lt-LT" w:eastAsia="en-GB"/>
          <w14:ligatures w14:val="none"/>
        </w:rPr>
        <w:t>. Gyvenamosios vietos adreso duomenys gaunami iš registrų informacinių sistemų ir kitų informacinių sistemų. Nuolatinės gyvenamosios vietos adresas nurodomas tik tuo atveju, jei asmuo nėra deklaravęs gyvenamosios vietos arba nėra įtrauktas į gyvenamosios vietos neturinčių (nedeklaravusių) asmenų apskaitą, arba skiriasi asmens gyvenamoji vieta ir nuolatinė gyvenamoji vieta.</w:t>
      </w:r>
    </w:p>
    <w:p w14:paraId="676D2CA9"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tbl>
      <w:tblPr>
        <w:tblW w:w="0" w:type="auto"/>
        <w:tblCellMar>
          <w:left w:w="0" w:type="dxa"/>
          <w:right w:w="0" w:type="dxa"/>
        </w:tblCellMar>
        <w:tblLook w:val="04A0" w:firstRow="1" w:lastRow="0" w:firstColumn="1" w:lastColumn="0" w:noHBand="0" w:noVBand="1"/>
      </w:tblPr>
      <w:tblGrid>
        <w:gridCol w:w="4438"/>
        <w:gridCol w:w="4568"/>
      </w:tblGrid>
      <w:tr w:rsidR="00D70243" w:rsidRPr="00D70243" w14:paraId="202D598D" w14:textId="77777777">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72E54" w14:textId="77777777" w:rsidR="00D70243" w:rsidRPr="00D70243" w:rsidRDefault="00D70243" w:rsidP="00D70243">
            <w:pPr>
              <w:spacing w:after="0" w:line="240" w:lineRule="auto"/>
              <w:jc w:val="both"/>
              <w:rPr>
                <w:rFonts w:ascii="Times New Roman" w:eastAsia="Times New Roman" w:hAnsi="Times New Roman" w:cs="Times New Roman"/>
                <w:kern w:val="0"/>
                <w:sz w:val="24"/>
                <w:szCs w:val="24"/>
                <w:lang w:eastAsia="en-GB"/>
                <w14:ligatures w14:val="none"/>
              </w:rPr>
            </w:pPr>
            <w:r w:rsidRPr="00D70243">
              <w:rPr>
                <w:rFonts w:ascii="Times New Roman" w:eastAsia="Times New Roman" w:hAnsi="Times New Roman" w:cs="Times New Roman"/>
                <w:kern w:val="0"/>
                <w:sz w:val="24"/>
                <w:szCs w:val="24"/>
                <w:lang w:val="lt-LT" w:eastAsia="en-GB"/>
                <w14:ligatures w14:val="none"/>
              </w:rPr>
              <w:t>Telefono ryšio numeris</w:t>
            </w:r>
          </w:p>
        </w:tc>
        <w:tc>
          <w:tcPr>
            <w:tcW w:w="5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992BAD" w14:textId="77777777" w:rsidR="00D70243" w:rsidRPr="00D70243" w:rsidRDefault="00D70243" w:rsidP="00D70243">
            <w:pPr>
              <w:spacing w:after="0" w:line="240" w:lineRule="auto"/>
              <w:rPr>
                <w:rFonts w:ascii="Times New Roman" w:eastAsia="Times New Roman" w:hAnsi="Times New Roman" w:cs="Times New Roman"/>
                <w:kern w:val="0"/>
                <w:sz w:val="24"/>
                <w:szCs w:val="24"/>
                <w:lang w:eastAsia="en-GB"/>
                <w14:ligatures w14:val="none"/>
              </w:rPr>
            </w:pPr>
          </w:p>
        </w:tc>
      </w:tr>
      <w:tr w:rsidR="00D70243" w:rsidRPr="00D70243" w14:paraId="6846F730" w14:textId="77777777">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13790" w14:textId="77777777" w:rsidR="00D70243" w:rsidRPr="00D70243" w:rsidRDefault="00D70243" w:rsidP="00D70243">
            <w:pPr>
              <w:spacing w:after="0" w:line="240" w:lineRule="auto"/>
              <w:jc w:val="both"/>
              <w:rPr>
                <w:rFonts w:ascii="Times New Roman" w:eastAsia="Times New Roman" w:hAnsi="Times New Roman" w:cs="Times New Roman"/>
                <w:kern w:val="0"/>
                <w:sz w:val="24"/>
                <w:szCs w:val="24"/>
                <w:lang w:eastAsia="en-GB"/>
                <w14:ligatures w14:val="none"/>
              </w:rPr>
            </w:pPr>
            <w:r w:rsidRPr="00D70243">
              <w:rPr>
                <w:rFonts w:ascii="Times New Roman" w:eastAsia="Times New Roman" w:hAnsi="Times New Roman" w:cs="Times New Roman"/>
                <w:kern w:val="0"/>
                <w:sz w:val="24"/>
                <w:szCs w:val="24"/>
                <w:lang w:val="lt-LT" w:eastAsia="en-GB"/>
                <w14:ligatures w14:val="none"/>
              </w:rPr>
              <w:t>Elektroninio pašto adresas</w:t>
            </w:r>
          </w:p>
        </w:tc>
        <w:tc>
          <w:tcPr>
            <w:tcW w:w="5068" w:type="dxa"/>
            <w:tcBorders>
              <w:top w:val="nil"/>
              <w:left w:val="nil"/>
              <w:bottom w:val="single" w:sz="8" w:space="0" w:color="auto"/>
              <w:right w:val="single" w:sz="8" w:space="0" w:color="auto"/>
            </w:tcBorders>
            <w:tcMar>
              <w:top w:w="0" w:type="dxa"/>
              <w:left w:w="108" w:type="dxa"/>
              <w:bottom w:w="0" w:type="dxa"/>
              <w:right w:w="108" w:type="dxa"/>
            </w:tcMar>
            <w:hideMark/>
          </w:tcPr>
          <w:p w14:paraId="234D51C7" w14:textId="77777777" w:rsidR="00D70243" w:rsidRPr="00D70243" w:rsidRDefault="00D70243" w:rsidP="00D70243">
            <w:pPr>
              <w:spacing w:after="0" w:line="240" w:lineRule="auto"/>
              <w:rPr>
                <w:rFonts w:ascii="Times New Roman" w:eastAsia="Times New Roman" w:hAnsi="Times New Roman" w:cs="Times New Roman"/>
                <w:kern w:val="0"/>
                <w:sz w:val="24"/>
                <w:szCs w:val="24"/>
                <w:lang w:eastAsia="en-GB"/>
                <w14:ligatures w14:val="none"/>
              </w:rPr>
            </w:pPr>
          </w:p>
        </w:tc>
      </w:tr>
    </w:tbl>
    <w:p w14:paraId="0585D99D"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7AFA0218"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___________________________________________________________________________</w:t>
      </w:r>
    </w:p>
    <w:p w14:paraId="642F5D69"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i/>
          <w:iCs/>
          <w:color w:val="000000"/>
          <w:kern w:val="0"/>
          <w:sz w:val="24"/>
          <w:szCs w:val="24"/>
          <w:lang w:val="lt-LT" w:eastAsia="en-GB"/>
          <w14:ligatures w14:val="none"/>
        </w:rPr>
        <w:t>(Jei dėl klausos techninės pagalbos priemonės įsigijimo išlaidų kompensacijos skyrimo asmeniui kreipiasi asmens atstovas (vienas iš asmens artimųjų giminaičių, sutuoktinis, sugyventinis ar partneris, asmens atstovas pagal įstatymą, asmens gyvenamosios vietos savivaldybės mero nustatyta tvarka paskirtas socialinis darbuotojas ar nevyriausybinės organizacijos, atstovaujančios asmens teisėms ir interesams, atstovas (toliau – asmens atstovas), nurodomas asmens atstovo vardas, pavardė ir asmens atstovo pasirinkimu – kontaktiniai duomenys ryšiui palaikyti (korespondencijos adresas, telefono ryšio numeris ir (arba) elektroninio pašto adresas.)</w:t>
      </w:r>
    </w:p>
    <w:p w14:paraId="081F6761"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37CDACBC"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__________________________________________________</w:t>
      </w:r>
    </w:p>
    <w:p w14:paraId="6868807C"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i/>
          <w:iCs/>
          <w:color w:val="000000"/>
          <w:kern w:val="0"/>
          <w:sz w:val="24"/>
          <w:szCs w:val="24"/>
          <w:lang w:val="lt-LT" w:eastAsia="en-GB"/>
          <w14:ligatures w14:val="none"/>
        </w:rPr>
        <w:t>(Techninės pagalbos priemonių centro (toliau – Centras)</w:t>
      </w:r>
    </w:p>
    <w:p w14:paraId="0C160D3C"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i/>
          <w:iCs/>
          <w:color w:val="000000"/>
          <w:kern w:val="0"/>
          <w:sz w:val="24"/>
          <w:szCs w:val="24"/>
          <w:lang w:val="lt-LT" w:eastAsia="en-GB"/>
          <w14:ligatures w14:val="none"/>
        </w:rPr>
        <w:t>teritorinio padalinio pavadinimas)</w:t>
      </w:r>
    </w:p>
    <w:p w14:paraId="450677C2"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lastRenderedPageBreak/>
        <w:t> </w:t>
      </w:r>
    </w:p>
    <w:p w14:paraId="242D39D3" w14:textId="77777777" w:rsidR="00D70243" w:rsidRPr="00D70243" w:rsidRDefault="00D70243" w:rsidP="00D70243">
      <w:pPr>
        <w:spacing w:after="0" w:line="240" w:lineRule="auto"/>
        <w:ind w:firstLine="62"/>
        <w:jc w:val="center"/>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76102027" w14:textId="77777777" w:rsidR="00D70243" w:rsidRPr="00D70243" w:rsidRDefault="00D70243" w:rsidP="00D70243">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b/>
          <w:bCs/>
          <w:color w:val="000000"/>
          <w:kern w:val="0"/>
          <w:sz w:val="24"/>
          <w:szCs w:val="24"/>
          <w:lang w:val="lt-LT" w:eastAsia="en-GB"/>
          <w14:ligatures w14:val="none"/>
        </w:rPr>
        <w:t>PRAŠYMAS SKIRTI KLAUSOS TECHNINĖS PAGALBOS PRIEMONĖS ĮSIGIJIMO IŠLAIDŲ KOMPENSACIJĄ</w:t>
      </w:r>
    </w:p>
    <w:p w14:paraId="63AE6377" w14:textId="77777777" w:rsidR="00D70243" w:rsidRPr="00D70243" w:rsidRDefault="00D70243" w:rsidP="00D70243">
      <w:pPr>
        <w:spacing w:after="0" w:line="240" w:lineRule="auto"/>
        <w:ind w:firstLine="62"/>
        <w:jc w:val="center"/>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342AAA44" w14:textId="77777777" w:rsidR="00D70243" w:rsidRPr="00D70243" w:rsidRDefault="00D70243" w:rsidP="00D70243">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20____ m. _____________________ d.</w:t>
      </w:r>
    </w:p>
    <w:p w14:paraId="63D2CAF7" w14:textId="77777777" w:rsidR="00D70243" w:rsidRPr="00D70243" w:rsidRDefault="00D70243" w:rsidP="00D70243">
      <w:pPr>
        <w:spacing w:after="0" w:line="240" w:lineRule="auto"/>
        <w:ind w:left="720" w:firstLine="62"/>
        <w:jc w:val="both"/>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28C164E3" w14:textId="176490C6" w:rsidR="00D70243" w:rsidRPr="00D70243" w:rsidRDefault="00D70243" w:rsidP="001B5723">
      <w:pPr>
        <w:spacing w:after="0" w:line="240" w:lineRule="auto"/>
        <w:ind w:firstLine="720"/>
        <w:rPr>
          <w:rFonts w:ascii="Times New Roman" w:eastAsia="Times New Roman" w:hAnsi="Times New Roman" w:cs="Times New Roman"/>
          <w:color w:val="000000"/>
          <w:kern w:val="0"/>
          <w:sz w:val="24"/>
          <w:szCs w:val="24"/>
          <w:lang w:val="lt-LT" w:eastAsia="en-GB"/>
          <w14:ligatures w14:val="none"/>
        </w:rPr>
      </w:pPr>
      <w:bookmarkStart w:id="1" w:name="part_020e23b21a1a4045ae2d8df7c84e8612"/>
      <w:bookmarkEnd w:id="1"/>
      <w:r w:rsidRPr="00D70243">
        <w:rPr>
          <w:rFonts w:ascii="Times New Roman" w:eastAsia="Times New Roman" w:hAnsi="Times New Roman" w:cs="Times New Roman"/>
          <w:b/>
          <w:bCs/>
          <w:color w:val="000000"/>
          <w:kern w:val="0"/>
          <w:sz w:val="24"/>
          <w:szCs w:val="24"/>
          <w:lang w:val="lt-LT" w:eastAsia="en-GB"/>
          <w14:ligatures w14:val="none"/>
        </w:rPr>
        <w:t>1. Prašau skirti kompensaciją už savo lėšomis įsigytą naują klausos techninės pagalbos priemonę </w:t>
      </w:r>
      <w:r w:rsidRPr="00D70243">
        <w:rPr>
          <w:rFonts w:ascii="Times New Roman" w:eastAsia="Times New Roman" w:hAnsi="Times New Roman" w:cs="Times New Roman"/>
          <w:i/>
          <w:iCs/>
          <w:color w:val="000000"/>
          <w:kern w:val="0"/>
          <w:sz w:val="24"/>
          <w:szCs w:val="24"/>
          <w:lang w:val="lt-LT" w:eastAsia="en-GB"/>
          <w14:ligatures w14:val="none"/>
        </w:rPr>
        <w:t>(tinkamą variantą pasirinkti iš Klausos techninės pagalbos priemonių ir jų poreikio nustatymo kriterijų sąrašo, patvirtinto Lietuvos Respublikos socialinės apsaugos ir darbo ministro 2022 m. sausio 13 d. įsakymu Nr. A1-25 „Dėl Asmenų aprūpinimo klausos, regos, komunikacijos ir sensorikos bei judėjimo techninės pagalbos priemonėmis tvarkos aprašų</w:t>
      </w:r>
      <w:r w:rsidR="001B5723">
        <w:rPr>
          <w:rFonts w:ascii="Times New Roman" w:eastAsia="Times New Roman" w:hAnsi="Times New Roman" w:cs="Times New Roman"/>
          <w:i/>
          <w:iCs/>
          <w:color w:val="000000"/>
          <w:kern w:val="0"/>
          <w:sz w:val="24"/>
          <w:szCs w:val="24"/>
          <w:lang w:val="lt-LT" w:eastAsia="en-GB"/>
          <w14:ligatures w14:val="none"/>
        </w:rPr>
        <w:t xml:space="preserve"> </w:t>
      </w:r>
      <w:r w:rsidRPr="00D70243">
        <w:rPr>
          <w:rFonts w:ascii="Times New Roman" w:eastAsia="Times New Roman" w:hAnsi="Times New Roman" w:cs="Times New Roman"/>
          <w:i/>
          <w:iCs/>
          <w:color w:val="000000"/>
          <w:kern w:val="0"/>
          <w:sz w:val="24"/>
          <w:szCs w:val="24"/>
          <w:lang w:val="lt-LT" w:eastAsia="en-GB"/>
          <w14:ligatures w14:val="none"/>
        </w:rPr>
        <w:t>patvirtinimo“)</w:t>
      </w:r>
      <w:r w:rsidRPr="00D70243">
        <w:rPr>
          <w:rFonts w:ascii="Times New Roman" w:eastAsia="Times New Roman" w:hAnsi="Times New Roman" w:cs="Times New Roman"/>
          <w:color w:val="000000"/>
          <w:kern w:val="0"/>
          <w:sz w:val="24"/>
          <w:szCs w:val="24"/>
          <w:lang w:val="lt-LT" w:eastAsia="en-GB"/>
          <w14:ligatures w14:val="none"/>
        </w:rPr>
        <w:t>: ___________________________________________________________________________</w:t>
      </w:r>
    </w:p>
    <w:p w14:paraId="1E48154F" w14:textId="77777777" w:rsidR="00D70243" w:rsidRPr="00D70243" w:rsidRDefault="00D70243" w:rsidP="00D70243">
      <w:pPr>
        <w:spacing w:after="0" w:line="240" w:lineRule="auto"/>
        <w:ind w:firstLine="720"/>
        <w:jc w:val="both"/>
        <w:rPr>
          <w:rFonts w:ascii="Times New Roman" w:eastAsia="Times New Roman" w:hAnsi="Times New Roman" w:cs="Times New Roman"/>
          <w:color w:val="000000"/>
          <w:kern w:val="0"/>
          <w:sz w:val="24"/>
          <w:szCs w:val="24"/>
          <w:lang w:val="lt-L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4E663E0E" w14:textId="5B6E505B" w:rsidR="00D70243" w:rsidRPr="00D70243" w:rsidRDefault="00D70243" w:rsidP="00D70243">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2" w:name="part_9c7022df7334404aa161a57930204a4f"/>
      <w:bookmarkEnd w:id="2"/>
      <w:r w:rsidRPr="00D70243">
        <w:rPr>
          <w:rFonts w:ascii="Times New Roman" w:eastAsia="Times New Roman" w:hAnsi="Times New Roman" w:cs="Times New Roman"/>
          <w:b/>
          <w:bCs/>
          <w:color w:val="000000"/>
          <w:kern w:val="0"/>
          <w:sz w:val="24"/>
          <w:szCs w:val="24"/>
          <w:lang w:val="lt-LT" w:eastAsia="en-GB"/>
          <w14:ligatures w14:val="none"/>
        </w:rPr>
        <w:t>2. Pagrindas gauti klausos techninės pagalbos priemonės įsigijimo išlaidų kompensaciją </w:t>
      </w:r>
      <w:r w:rsidRPr="00D70243">
        <w:rPr>
          <w:rFonts w:ascii="Times New Roman" w:eastAsia="Times New Roman" w:hAnsi="Times New Roman" w:cs="Times New Roman"/>
          <w:i/>
          <w:iCs/>
          <w:color w:val="000000"/>
          <w:kern w:val="0"/>
          <w:sz w:val="24"/>
          <w:szCs w:val="24"/>
          <w:lang w:val="lt-LT" w:eastAsia="en-GB"/>
          <w14:ligatures w14:val="none"/>
        </w:rPr>
        <w:t>(tinkamą variantą pažymėti </w:t>
      </w:r>
      <w:r w:rsidR="001B5723">
        <w:rPr>
          <w:rFonts w:ascii="Wingdings 2" w:eastAsia="Times New Roman" w:hAnsi="Wingdings 2" w:cs="Times New Roman"/>
          <w:i/>
          <w:iCs/>
          <w:color w:val="000000"/>
          <w:kern w:val="0"/>
          <w:lang w:val="lt-LT" w:eastAsia="en-GB"/>
          <w14:ligatures w14:val="none"/>
        </w:rPr>
        <w:t>Q</w:t>
      </w:r>
      <w:r w:rsidRPr="00D70243">
        <w:rPr>
          <w:rFonts w:ascii="Times New Roman" w:eastAsia="Times New Roman" w:hAnsi="Times New Roman" w:cs="Times New Roman"/>
          <w:i/>
          <w:iCs/>
          <w:color w:val="000000"/>
          <w:kern w:val="0"/>
          <w:sz w:val="24"/>
          <w:szCs w:val="24"/>
          <w:lang w:val="lt-LT" w:eastAsia="en-GB"/>
          <w14:ligatures w14:val="none"/>
        </w:rPr>
        <w:t>)</w:t>
      </w:r>
      <w:r w:rsidRPr="00D70243">
        <w:rPr>
          <w:rFonts w:ascii="Times New Roman" w:eastAsia="Times New Roman" w:hAnsi="Times New Roman" w:cs="Times New Roman"/>
          <w:color w:val="000000"/>
          <w:kern w:val="0"/>
          <w:sz w:val="24"/>
          <w:szCs w:val="24"/>
          <w:lang w:val="lt-LT" w:eastAsia="en-GB"/>
          <w14:ligatures w14:val="none"/>
        </w:rPr>
        <w:t>:</w:t>
      </w:r>
    </w:p>
    <w:p w14:paraId="43678E6E" w14:textId="77777777" w:rsidR="00D70243" w:rsidRPr="00D70243" w:rsidRDefault="00D70243" w:rsidP="00D70243">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3" w:name="part_63ad48659476454bb9d4aea9e6645800"/>
      <w:bookmarkEnd w:id="3"/>
      <w:r w:rsidRPr="00D70243">
        <w:rPr>
          <w:rFonts w:ascii="Times New Roman" w:eastAsia="Times New Roman" w:hAnsi="Times New Roman" w:cs="Times New Roman"/>
          <w:color w:val="000000"/>
          <w:kern w:val="0"/>
          <w:sz w:val="24"/>
          <w:szCs w:val="24"/>
          <w:lang w:val="lt-LT" w:eastAsia="en-GB"/>
          <w14:ligatures w14:val="none"/>
        </w:rPr>
        <w:t>2.1. □ asmeniui nustatytas neįgalumo lygis;</w:t>
      </w:r>
    </w:p>
    <w:p w14:paraId="76CFE8A6" w14:textId="77777777" w:rsidR="00D70243" w:rsidRPr="00D70243" w:rsidRDefault="00D70243" w:rsidP="00D70243">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4" w:name="part_9eab9e3fbc5d444fbb3ea0019b283258"/>
      <w:bookmarkEnd w:id="4"/>
      <w:r w:rsidRPr="00D70243">
        <w:rPr>
          <w:rFonts w:ascii="Times New Roman" w:eastAsia="Times New Roman" w:hAnsi="Times New Roman" w:cs="Times New Roman"/>
          <w:color w:val="000000"/>
          <w:kern w:val="0"/>
          <w:sz w:val="24"/>
          <w:szCs w:val="24"/>
          <w:lang w:val="lt-LT" w:eastAsia="en-GB"/>
          <w14:ligatures w14:val="none"/>
        </w:rPr>
        <w:t>2.2. □ asmeniui nustatytas dalyvumo lygis (iki 2023 m. gruodžio 31 d. – darbingumo lygis);</w:t>
      </w:r>
    </w:p>
    <w:p w14:paraId="211D2E94" w14:textId="77777777" w:rsidR="00D70243" w:rsidRPr="00D70243" w:rsidRDefault="00D70243" w:rsidP="00D70243">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5" w:name="part_44dbc098a7f34a92bfbd7f6f125a759d"/>
      <w:bookmarkEnd w:id="5"/>
      <w:r w:rsidRPr="00D70243">
        <w:rPr>
          <w:rFonts w:ascii="Times New Roman" w:eastAsia="Times New Roman" w:hAnsi="Times New Roman" w:cs="Times New Roman"/>
          <w:color w:val="000000"/>
          <w:kern w:val="0"/>
          <w:sz w:val="24"/>
          <w:szCs w:val="24"/>
          <w:lang w:val="lt-LT" w:eastAsia="en-GB"/>
          <w14:ligatures w14:val="none"/>
        </w:rPr>
        <w:t>2.3. asmuo po ūmios traumos ir (ar) ligos, kol neįgalumo ar dalyvumo lygis jam dar nenustatytas;</w:t>
      </w:r>
    </w:p>
    <w:p w14:paraId="7790AA6C" w14:textId="77777777" w:rsidR="00D70243" w:rsidRPr="00D70243" w:rsidRDefault="00D70243" w:rsidP="00D70243">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6" w:name="part_a55993902b4f439f972c31c1a4d1fc4d"/>
      <w:bookmarkEnd w:id="6"/>
      <w:r w:rsidRPr="00D70243">
        <w:rPr>
          <w:rFonts w:ascii="Times New Roman" w:eastAsia="Times New Roman" w:hAnsi="Times New Roman" w:cs="Times New Roman"/>
          <w:color w:val="000000"/>
          <w:kern w:val="0"/>
          <w:sz w:val="24"/>
          <w:szCs w:val="24"/>
          <w:lang w:val="lt-LT" w:eastAsia="en-GB"/>
          <w14:ligatures w14:val="none"/>
        </w:rPr>
        <w:t>2.4. □ asmuo yra sukakęs senatvės pensijos amžių.</w:t>
      </w:r>
    </w:p>
    <w:p w14:paraId="03E6D618"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49AFF6B6" w14:textId="3E27F24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7" w:name="part_a1385f5bf2d2462da089c4f25e53f5f1"/>
      <w:bookmarkEnd w:id="7"/>
      <w:r w:rsidRPr="00D70243">
        <w:rPr>
          <w:rFonts w:ascii="Times New Roman" w:eastAsia="Times New Roman" w:hAnsi="Times New Roman" w:cs="Times New Roman"/>
          <w:b/>
          <w:bCs/>
          <w:color w:val="000000"/>
          <w:kern w:val="0"/>
          <w:sz w:val="24"/>
          <w:szCs w:val="24"/>
          <w:lang w:val="lt-LT" w:eastAsia="en-GB"/>
          <w14:ligatures w14:val="none"/>
        </w:rPr>
        <w:t>3.</w:t>
      </w:r>
      <w:r w:rsidRPr="00D70243">
        <w:rPr>
          <w:rFonts w:ascii="Times New Roman" w:eastAsia="Times New Roman" w:hAnsi="Times New Roman" w:cs="Times New Roman"/>
          <w:color w:val="000000"/>
          <w:kern w:val="0"/>
          <w:sz w:val="24"/>
          <w:szCs w:val="24"/>
          <w:lang w:val="lt-LT" w:eastAsia="en-GB"/>
          <w14:ligatures w14:val="none"/>
        </w:rPr>
        <w:t> </w:t>
      </w:r>
      <w:r w:rsidRPr="00D70243">
        <w:rPr>
          <w:rFonts w:ascii="Times New Roman" w:eastAsia="Times New Roman" w:hAnsi="Times New Roman" w:cs="Times New Roman"/>
          <w:b/>
          <w:bCs/>
          <w:color w:val="000000"/>
          <w:kern w:val="0"/>
          <w:sz w:val="24"/>
          <w:szCs w:val="24"/>
          <w:lang w:val="lt-LT" w:eastAsia="en-GB"/>
          <w14:ligatures w14:val="none"/>
        </w:rPr>
        <w:t>Papildoma informacija </w:t>
      </w:r>
      <w:r w:rsidRPr="00D70243">
        <w:rPr>
          <w:rFonts w:ascii="Times New Roman" w:eastAsia="Times New Roman" w:hAnsi="Times New Roman" w:cs="Times New Roman"/>
          <w:i/>
          <w:iCs/>
          <w:color w:val="000000"/>
          <w:kern w:val="0"/>
          <w:sz w:val="24"/>
          <w:szCs w:val="24"/>
          <w:lang w:val="lt-LT" w:eastAsia="en-GB"/>
          <w14:ligatures w14:val="none"/>
        </w:rPr>
        <w:t>(tinkamą variantą pažymėti </w:t>
      </w:r>
      <w:r w:rsidR="001B5723">
        <w:rPr>
          <w:rFonts w:ascii="Wingdings 2" w:eastAsia="Times New Roman" w:hAnsi="Wingdings 2" w:cs="Times New Roman"/>
          <w:i/>
          <w:iCs/>
          <w:color w:val="000000"/>
          <w:kern w:val="0"/>
          <w:lang w:val="lt-LT" w:eastAsia="en-GB"/>
          <w14:ligatures w14:val="none"/>
        </w:rPr>
        <w:t>Q</w:t>
      </w:r>
      <w:r w:rsidRPr="00D70243">
        <w:rPr>
          <w:rFonts w:ascii="Times New Roman" w:eastAsia="Times New Roman" w:hAnsi="Times New Roman" w:cs="Times New Roman"/>
          <w:i/>
          <w:iCs/>
          <w:color w:val="000000"/>
          <w:kern w:val="0"/>
          <w:sz w:val="24"/>
          <w:szCs w:val="24"/>
          <w:lang w:val="lt-LT" w:eastAsia="en-GB"/>
          <w14:ligatures w14:val="none"/>
        </w:rPr>
        <w:t>)</w:t>
      </w:r>
      <w:r w:rsidRPr="00D70243">
        <w:rPr>
          <w:rFonts w:ascii="Times New Roman" w:eastAsia="Times New Roman" w:hAnsi="Times New Roman" w:cs="Times New Roman"/>
          <w:color w:val="000000"/>
          <w:kern w:val="0"/>
          <w:sz w:val="24"/>
          <w:szCs w:val="24"/>
          <w:lang w:val="lt-LT" w:eastAsia="en-GB"/>
          <w14:ligatures w14:val="none"/>
        </w:rPr>
        <w:t>:</w:t>
      </w:r>
    </w:p>
    <w:p w14:paraId="7E989375"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8" w:name="part_db68312bce954eb793b9002e89764f70"/>
      <w:bookmarkEnd w:id="8"/>
      <w:r w:rsidRPr="00D70243">
        <w:rPr>
          <w:rFonts w:ascii="Times New Roman" w:eastAsia="Times New Roman" w:hAnsi="Times New Roman" w:cs="Times New Roman"/>
          <w:color w:val="000000"/>
          <w:kern w:val="0"/>
          <w:sz w:val="24"/>
          <w:szCs w:val="24"/>
          <w:lang w:val="lt-LT" w:eastAsia="en-GB"/>
          <w14:ligatures w14:val="none"/>
        </w:rPr>
        <w:t>3.1. □ asmuo kreipiasi pirmą kartą;</w:t>
      </w:r>
    </w:p>
    <w:p w14:paraId="3E5DEC8F"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9" w:name="part_4dee0e2e5eca42d99f4cfcd50268a5fd"/>
      <w:bookmarkEnd w:id="9"/>
      <w:r w:rsidRPr="00D70243">
        <w:rPr>
          <w:rFonts w:ascii="Times New Roman" w:eastAsia="Times New Roman" w:hAnsi="Times New Roman" w:cs="Times New Roman"/>
          <w:color w:val="000000"/>
          <w:kern w:val="0"/>
          <w:sz w:val="24"/>
          <w:szCs w:val="24"/>
          <w:lang w:val="lt-LT" w:eastAsia="en-GB"/>
          <w14:ligatures w14:val="none"/>
        </w:rPr>
        <w:t>3.2. □ pasibaigė nustatytas bendra tvarka gautos iš Centro teritorinio padalinio klausos techninės pagalbos priemonės naudojimo laikas ar įsigijimo išlaidų kompensacijos mokėjimo terminas;</w:t>
      </w:r>
    </w:p>
    <w:p w14:paraId="344909EF" w14:textId="76148661"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10" w:name="part_2454a00da5314b40af936e3dadc9461e"/>
      <w:bookmarkEnd w:id="10"/>
      <w:r w:rsidRPr="00D70243">
        <w:rPr>
          <w:rFonts w:ascii="Times New Roman" w:eastAsia="Times New Roman" w:hAnsi="Times New Roman" w:cs="Times New Roman"/>
          <w:color w:val="000000"/>
          <w:kern w:val="0"/>
          <w:sz w:val="24"/>
          <w:szCs w:val="24"/>
          <w:lang w:val="lt-LT" w:eastAsia="en-GB"/>
          <w14:ligatures w14:val="none"/>
        </w:rPr>
        <w:t>3.3. □ kita ______________________________________________________ .</w:t>
      </w:r>
    </w:p>
    <w:p w14:paraId="710EE372" w14:textId="77777777" w:rsidR="00D70243" w:rsidRPr="00D70243" w:rsidRDefault="00D70243" w:rsidP="001B5723">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i/>
          <w:iCs/>
          <w:color w:val="000000"/>
          <w:kern w:val="0"/>
          <w:sz w:val="24"/>
          <w:szCs w:val="24"/>
          <w:lang w:val="lt-LT" w:eastAsia="en-GB"/>
          <w14:ligatures w14:val="none"/>
        </w:rPr>
        <w:t>(nurodyti informaciją, kuri gali turėti įtakos asmeniui gaunant klausos techninės pagalbos</w:t>
      </w:r>
      <w:r w:rsidRPr="00D70243">
        <w:rPr>
          <w:rFonts w:ascii="Times New Roman" w:eastAsia="Times New Roman" w:hAnsi="Times New Roman" w:cs="Times New Roman"/>
          <w:color w:val="000000"/>
          <w:kern w:val="0"/>
          <w:sz w:val="24"/>
          <w:szCs w:val="24"/>
          <w:lang w:val="lt-LT" w:eastAsia="en-GB"/>
          <w14:ligatures w14:val="none"/>
        </w:rPr>
        <w:t> </w:t>
      </w:r>
      <w:r w:rsidRPr="00D70243">
        <w:rPr>
          <w:rFonts w:ascii="Times New Roman" w:eastAsia="Times New Roman" w:hAnsi="Times New Roman" w:cs="Times New Roman"/>
          <w:i/>
          <w:iCs/>
          <w:color w:val="000000"/>
          <w:kern w:val="0"/>
          <w:sz w:val="24"/>
          <w:szCs w:val="24"/>
          <w:lang w:val="lt-LT" w:eastAsia="en-GB"/>
          <w14:ligatures w14:val="none"/>
        </w:rPr>
        <w:t>priemonės įsigijimo išlaidų kompensaciją)</w:t>
      </w:r>
    </w:p>
    <w:p w14:paraId="63389382"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0C7FCF40" w14:textId="69FB7FD6"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11" w:name="part_20ebb75df7ad42ea84dc5b76d08c00b4"/>
      <w:bookmarkEnd w:id="11"/>
      <w:r w:rsidRPr="00D70243">
        <w:rPr>
          <w:rFonts w:ascii="Times New Roman" w:eastAsia="Times New Roman" w:hAnsi="Times New Roman" w:cs="Times New Roman"/>
          <w:b/>
          <w:bCs/>
          <w:color w:val="000000"/>
          <w:kern w:val="0"/>
          <w:sz w:val="24"/>
          <w:szCs w:val="24"/>
          <w:lang w:val="lt-LT" w:eastAsia="en-GB"/>
          <w14:ligatures w14:val="none"/>
        </w:rPr>
        <w:t>4. Pridedama </w:t>
      </w:r>
      <w:r w:rsidRPr="00D70243">
        <w:rPr>
          <w:rFonts w:ascii="Times New Roman" w:eastAsia="Times New Roman" w:hAnsi="Times New Roman" w:cs="Times New Roman"/>
          <w:i/>
          <w:iCs/>
          <w:color w:val="000000"/>
          <w:kern w:val="0"/>
          <w:sz w:val="24"/>
          <w:szCs w:val="24"/>
          <w:lang w:val="lt-LT" w:eastAsia="en-GB"/>
          <w14:ligatures w14:val="none"/>
        </w:rPr>
        <w:t>(tinkamą variantą pažymėti </w:t>
      </w:r>
      <w:r w:rsidR="001B5723">
        <w:rPr>
          <w:rFonts w:ascii="Wingdings 2" w:eastAsia="Times New Roman" w:hAnsi="Wingdings 2" w:cs="Times New Roman"/>
          <w:i/>
          <w:iCs/>
          <w:color w:val="000000"/>
          <w:kern w:val="0"/>
          <w:lang w:val="lt-LT" w:eastAsia="en-GB"/>
          <w14:ligatures w14:val="none"/>
        </w:rPr>
        <w:t>Q</w:t>
      </w:r>
      <w:r w:rsidRPr="00D70243">
        <w:rPr>
          <w:rFonts w:ascii="Times New Roman" w:eastAsia="Times New Roman" w:hAnsi="Times New Roman" w:cs="Times New Roman"/>
          <w:i/>
          <w:iCs/>
          <w:color w:val="000000"/>
          <w:kern w:val="0"/>
          <w:sz w:val="24"/>
          <w:szCs w:val="24"/>
          <w:lang w:val="lt-LT" w:eastAsia="en-GB"/>
          <w14:ligatures w14:val="none"/>
        </w:rPr>
        <w:t>)</w:t>
      </w:r>
      <w:r w:rsidRPr="00D70243">
        <w:rPr>
          <w:rFonts w:ascii="Times New Roman" w:eastAsia="Times New Roman" w:hAnsi="Times New Roman" w:cs="Times New Roman"/>
          <w:color w:val="000000"/>
          <w:kern w:val="0"/>
          <w:sz w:val="24"/>
          <w:szCs w:val="24"/>
          <w:lang w:val="lt-LT" w:eastAsia="en-GB"/>
          <w14:ligatures w14:val="none"/>
        </w:rPr>
        <w:t>:</w:t>
      </w:r>
    </w:p>
    <w:p w14:paraId="1E3E88BE"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12" w:name="part_e259b304787a4433ab5417321e7eec41"/>
      <w:bookmarkEnd w:id="12"/>
      <w:r w:rsidRPr="00D70243">
        <w:rPr>
          <w:rFonts w:ascii="Times New Roman" w:eastAsia="Times New Roman" w:hAnsi="Times New Roman" w:cs="Times New Roman"/>
          <w:color w:val="000000"/>
          <w:kern w:val="0"/>
          <w:sz w:val="24"/>
          <w:szCs w:val="24"/>
          <w:lang w:val="lt-LT" w:eastAsia="en-GB"/>
          <w14:ligatures w14:val="none"/>
        </w:rPr>
        <w:t>4.1. □ paso, asmens tapatybės kortelės arba Lietuvos Respublikos ilgalaikio gyventojo leidimo gyventi Europos Sąjungoje kopija,_____ lapas (-ai) (pridedama, jei Prašymas skirti klausos techninės pagalbos priemonės įsigijimo išlaidų kompensaciją (toliau – Prašymas) teikiamas registruotu paštu ar Prašymą teikia asmens atstovas);</w:t>
      </w:r>
    </w:p>
    <w:p w14:paraId="6010A73B"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13" w:name="part_0fdb9b6e487d40e7a6d0e3cf9b3cf808"/>
      <w:bookmarkEnd w:id="13"/>
      <w:r w:rsidRPr="00D70243">
        <w:rPr>
          <w:rFonts w:ascii="Times New Roman" w:eastAsia="Times New Roman" w:hAnsi="Times New Roman" w:cs="Times New Roman"/>
          <w:color w:val="000000"/>
          <w:kern w:val="0"/>
          <w:sz w:val="24"/>
          <w:szCs w:val="24"/>
          <w:lang w:val="lt-LT" w:eastAsia="en-GB"/>
          <w14:ligatures w14:val="none"/>
        </w:rPr>
        <w:t>4.2. □ klinikinių elektroninių dokumentų E025 „Ambulatorinio apsilankymo aprašymas“ ar E003 „Stacionaro epikrizė“, ar E027 „Siuntimas konsultacijai, ar E027-a „Atsakymas į siuntimą konsultacijai, tyrimams, gydymui“, kurie yra nurodyti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priede, kopijos ar išrašas iš medicinos dokumentų (forma Nr. 027/a „Medicinos dokumentų išrašas / siuntimas“ ar forma Nr. 025/a „Ambulatorinė asmens sveikatos istorija“, patvirtintos Lietuvos Respublikos sveikatos apsaugos ministro 2014 m. sausio 27 d. įsakymu Nr. V-120 „Dėl Privalomų sveikatos statistikos apskaitos ir kitų tipinių formų bei Privalomų sveikatos statistikos ataskaitų formų patvirtinimo), _______ lapas (-ai);</w:t>
      </w:r>
    </w:p>
    <w:p w14:paraId="79EC63D6"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14" w:name="part_01033b82dbce42cbb3cf7f5788db5986"/>
      <w:bookmarkEnd w:id="14"/>
      <w:r w:rsidRPr="00D70243">
        <w:rPr>
          <w:rFonts w:ascii="Times New Roman" w:eastAsia="Times New Roman" w:hAnsi="Times New Roman" w:cs="Times New Roman"/>
          <w:color w:val="000000"/>
          <w:kern w:val="0"/>
          <w:sz w:val="24"/>
          <w:szCs w:val="24"/>
          <w:lang w:val="lt-LT" w:eastAsia="en-GB"/>
          <w14:ligatures w14:val="none"/>
        </w:rPr>
        <w:lastRenderedPageBreak/>
        <w:t>4.3. □ pažyma apie nėštumą arba dokumentas, kuriame nurodyta vaiko gimimo data (gimimo liudijimas, pažyma apie gimusį vaiką) arba Asmens su negalia teisių apsaugos agentūros prie Lietuvos Respublikos socialinės apsaugos ir darbo ministerijos išduota pažyma apie nustatytą individualios pagalbos teikimo išlaidų kompensacijos pirmo ar antro lygio poreikį (iki 2023 m. gruodžio 31 d. – specialųjį nuolatinės slaugos poreikį) (arba jos kopiją), jei asmuo kreipiasi dėl garso rodytuvo (elektroninės auklės), ____________ lapas (-ai);</w:t>
      </w:r>
    </w:p>
    <w:p w14:paraId="7CBF0E09"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15" w:name="part_14dad397afb644b190743505ac40c43a"/>
      <w:bookmarkEnd w:id="15"/>
      <w:r w:rsidRPr="00D70243">
        <w:rPr>
          <w:rFonts w:ascii="Times New Roman" w:eastAsia="Times New Roman" w:hAnsi="Times New Roman" w:cs="Times New Roman"/>
          <w:color w:val="000000"/>
          <w:kern w:val="0"/>
          <w:sz w:val="24"/>
          <w:szCs w:val="24"/>
          <w:lang w:val="lt-LT" w:eastAsia="en-GB"/>
          <w14:ligatures w14:val="none"/>
        </w:rPr>
        <w:t>4.4. □ dokumentas, patvirtinantis asmens atstovavimo pagrindą, ____ lapas (-ai) (pridedama, jei asmens vardu prašymą teikia asmens atstovas);</w:t>
      </w:r>
    </w:p>
    <w:p w14:paraId="488A74DE" w14:textId="0C742BFB"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16" w:name="part_6011413038b842418ea0a648c448e5d8"/>
      <w:bookmarkEnd w:id="16"/>
      <w:r w:rsidRPr="00D70243">
        <w:rPr>
          <w:rFonts w:ascii="Times New Roman" w:eastAsia="Times New Roman" w:hAnsi="Times New Roman" w:cs="Times New Roman"/>
          <w:color w:val="000000"/>
          <w:kern w:val="0"/>
          <w:sz w:val="24"/>
          <w:szCs w:val="24"/>
          <w:lang w:val="lt-LT" w:eastAsia="en-GB"/>
          <w14:ligatures w14:val="none"/>
        </w:rPr>
        <w:t>4.5. □ dokumentas (-ai), patvirtinantis (-ys) klausos techninės pagalbos priemonių įsigijimą,  ________________________________________________________ , lapas (-ai).</w:t>
      </w:r>
    </w:p>
    <w:p w14:paraId="02B23D65" w14:textId="77777777" w:rsidR="00D70243" w:rsidRPr="00D70243" w:rsidRDefault="00D70243" w:rsidP="00D70243">
      <w:pPr>
        <w:spacing w:after="0" w:line="240" w:lineRule="auto"/>
        <w:ind w:firstLine="709"/>
        <w:jc w:val="center"/>
        <w:rPr>
          <w:rFonts w:ascii="Times New Roman" w:eastAsia="Times New Roman" w:hAnsi="Times New Roman" w:cs="Times New Roman"/>
          <w:color w:val="000000"/>
          <w:kern w:val="0"/>
          <w:sz w:val="24"/>
          <w:szCs w:val="24"/>
          <w:lang w:val="lt-LT" w:eastAsia="en-GB"/>
          <w14:ligatures w14:val="none"/>
        </w:rPr>
      </w:pPr>
      <w:r w:rsidRPr="00D70243">
        <w:rPr>
          <w:rFonts w:ascii="Times New Roman" w:eastAsia="Times New Roman" w:hAnsi="Times New Roman" w:cs="Times New Roman"/>
          <w:i/>
          <w:iCs/>
          <w:color w:val="000000"/>
          <w:kern w:val="0"/>
          <w:sz w:val="24"/>
          <w:szCs w:val="24"/>
          <w:lang w:val="lt-LT" w:eastAsia="en-GB"/>
          <w14:ligatures w14:val="none"/>
        </w:rPr>
        <w:t>(nurodyti dokumento pavadinimą)</w:t>
      </w:r>
    </w:p>
    <w:p w14:paraId="0AEA0FE1"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506FE974" w14:textId="68DA70FA" w:rsidR="00D70243" w:rsidRPr="00D70243" w:rsidRDefault="00D70243" w:rsidP="00D70243">
      <w:pPr>
        <w:spacing w:after="0" w:line="240" w:lineRule="auto"/>
        <w:ind w:right="-1" w:firstLine="709"/>
        <w:jc w:val="both"/>
        <w:rPr>
          <w:rFonts w:ascii="Times New Roman" w:eastAsia="Times New Roman" w:hAnsi="Times New Roman" w:cs="Times New Roman"/>
          <w:color w:val="000000"/>
          <w:kern w:val="0"/>
          <w:sz w:val="24"/>
          <w:szCs w:val="24"/>
          <w:lang w:val="lt-LT" w:eastAsia="en-GB"/>
          <w14:ligatures w14:val="none"/>
        </w:rPr>
      </w:pPr>
      <w:bookmarkStart w:id="17" w:name="part_0c5a5f68fd9949d88186026b394fade6"/>
      <w:bookmarkEnd w:id="17"/>
      <w:r w:rsidRPr="00D70243">
        <w:rPr>
          <w:rFonts w:ascii="Times New Roman" w:eastAsia="Times New Roman" w:hAnsi="Times New Roman" w:cs="Times New Roman"/>
          <w:b/>
          <w:bCs/>
          <w:color w:val="000000"/>
          <w:kern w:val="0"/>
          <w:sz w:val="24"/>
          <w:szCs w:val="24"/>
          <w:lang w:val="lt-LT" w:eastAsia="en-GB"/>
          <w14:ligatures w14:val="none"/>
        </w:rPr>
        <w:t>5. Prašau kompensaciją už savo lėšomis įsigytą naują klausos techninės pagalbos priemonę </w:t>
      </w:r>
      <w:r w:rsidRPr="00D70243">
        <w:rPr>
          <w:rFonts w:ascii="Times New Roman" w:eastAsia="Times New Roman" w:hAnsi="Times New Roman" w:cs="Times New Roman"/>
          <w:i/>
          <w:iCs/>
          <w:color w:val="000000"/>
          <w:kern w:val="0"/>
          <w:sz w:val="24"/>
          <w:szCs w:val="24"/>
          <w:lang w:val="lt-LT" w:eastAsia="en-GB"/>
          <w14:ligatures w14:val="none"/>
        </w:rPr>
        <w:t>(tinkamą variantą pažymėti </w:t>
      </w:r>
      <w:r w:rsidR="001B5723">
        <w:rPr>
          <w:rFonts w:ascii="Wingdings 2" w:eastAsia="Times New Roman" w:hAnsi="Wingdings 2" w:cs="Times New Roman"/>
          <w:i/>
          <w:iCs/>
          <w:color w:val="000000"/>
          <w:kern w:val="0"/>
          <w:lang w:val="lt-LT" w:eastAsia="en-GB"/>
          <w14:ligatures w14:val="none"/>
        </w:rPr>
        <w:t>Q</w:t>
      </w:r>
      <w:r w:rsidRPr="00D70243">
        <w:rPr>
          <w:rFonts w:ascii="Times New Roman" w:eastAsia="Times New Roman" w:hAnsi="Times New Roman" w:cs="Times New Roman"/>
          <w:i/>
          <w:iCs/>
          <w:color w:val="000000"/>
          <w:kern w:val="0"/>
          <w:sz w:val="24"/>
          <w:szCs w:val="24"/>
          <w:lang w:val="lt-LT" w:eastAsia="en-GB"/>
          <w14:ligatures w14:val="none"/>
        </w:rPr>
        <w:t>)</w:t>
      </w:r>
      <w:r w:rsidRPr="00D70243">
        <w:rPr>
          <w:rFonts w:ascii="Times New Roman" w:eastAsia="Times New Roman" w:hAnsi="Times New Roman" w:cs="Times New Roman"/>
          <w:color w:val="000000"/>
          <w:kern w:val="0"/>
          <w:sz w:val="24"/>
          <w:szCs w:val="24"/>
          <w:lang w:val="lt-LT" w:eastAsia="en-GB"/>
          <w14:ligatures w14:val="none"/>
        </w:rPr>
        <w:t>:</w:t>
      </w:r>
    </w:p>
    <w:p w14:paraId="705BF93F"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18" w:name="part_a91d65145778421f8c01e7544b15ad16"/>
      <w:bookmarkEnd w:id="18"/>
      <w:r w:rsidRPr="00D70243">
        <w:rPr>
          <w:rFonts w:ascii="Times New Roman" w:eastAsia="Times New Roman" w:hAnsi="Times New Roman" w:cs="Times New Roman"/>
          <w:color w:val="000000"/>
          <w:kern w:val="0"/>
          <w:sz w:val="24"/>
          <w:szCs w:val="24"/>
          <w:lang w:val="lt-LT" w:eastAsia="en-GB"/>
          <w14:ligatures w14:val="none"/>
        </w:rPr>
        <w:t>5.1. </w:t>
      </w:r>
      <w:r w:rsidRPr="00D70243">
        <w:rPr>
          <w:rFonts w:ascii="Times New Roman" w:eastAsia="Times New Roman" w:hAnsi="Times New Roman" w:cs="Times New Roman"/>
          <w:b/>
          <w:bCs/>
          <w:color w:val="000000"/>
          <w:kern w:val="0"/>
          <w:sz w:val="24"/>
          <w:szCs w:val="24"/>
          <w:lang w:val="lt-LT" w:eastAsia="en-GB"/>
          <w14:ligatures w14:val="none"/>
        </w:rPr>
        <w:t>pervesti į sąskaitą</w:t>
      </w:r>
      <w:r w:rsidRPr="00D70243">
        <w:rPr>
          <w:rFonts w:ascii="Times New Roman" w:eastAsia="Times New Roman" w:hAnsi="Times New Roman" w:cs="Times New Roman"/>
          <w:color w:val="000000"/>
          <w:kern w:val="0"/>
          <w:sz w:val="24"/>
          <w:szCs w:val="24"/>
          <w:lang w:val="lt-LT" w:eastAsia="en-GB"/>
          <w14:ligatures w14:val="none"/>
        </w:rPr>
        <w:t>: □ asmens □ asmens atstovo</w:t>
      </w:r>
    </w:p>
    <w:p w14:paraId="1375C8F2"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19" w:name="part_b2e9b431a06c452c9810d3a349e17298"/>
      <w:bookmarkEnd w:id="19"/>
      <w:r w:rsidRPr="00D70243">
        <w:rPr>
          <w:rFonts w:ascii="Times New Roman" w:eastAsia="Times New Roman" w:hAnsi="Times New Roman" w:cs="Times New Roman"/>
          <w:color w:val="000000"/>
          <w:kern w:val="0"/>
          <w:sz w:val="24"/>
          <w:szCs w:val="24"/>
          <w:lang w:val="lt-LT" w:eastAsia="en-GB"/>
          <w14:ligatures w14:val="none"/>
        </w:rPr>
        <w:t>5.1.1. Lietuvos Respublikoje esančioje mokėjimo ar kredito įstaigoje (banke ar kt.):</w:t>
      </w:r>
    </w:p>
    <w:p w14:paraId="28AAA47D"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Taip □ Ne</w:t>
      </w:r>
    </w:p>
    <w:p w14:paraId="35750835"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Mokėjimo ar kredito įstaigos (banko ar kt.) pavadinimas______________________________</w:t>
      </w:r>
    </w:p>
    <w:p w14:paraId="65C8A6F4"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Sąskaitos numeris (20 simbolių):</w:t>
      </w:r>
    </w:p>
    <w:tbl>
      <w:tblPr>
        <w:tblW w:w="0" w:type="auto"/>
        <w:tblInd w:w="108" w:type="dxa"/>
        <w:tblCellMar>
          <w:left w:w="0" w:type="dxa"/>
          <w:right w:w="0" w:type="dxa"/>
        </w:tblCellMar>
        <w:tblLook w:val="04A0" w:firstRow="1" w:lastRow="0" w:firstColumn="1" w:lastColumn="0" w:noHBand="0" w:noVBand="1"/>
      </w:tblPr>
      <w:tblGrid>
        <w:gridCol w:w="281"/>
        <w:gridCol w:w="280"/>
        <w:gridCol w:w="281"/>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D70243" w:rsidRPr="00D70243" w14:paraId="389475A4" w14:textId="77777777" w:rsidTr="00737FFA">
        <w:tc>
          <w:tcPr>
            <w:tcW w:w="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B9C657" w14:textId="77777777" w:rsidR="00D70243" w:rsidRPr="00D70243" w:rsidRDefault="00D70243" w:rsidP="00D70243">
            <w:pPr>
              <w:spacing w:after="0" w:line="240" w:lineRule="auto"/>
              <w:rPr>
                <w:rFonts w:ascii="Times New Roman" w:eastAsia="Times New Roman" w:hAnsi="Times New Roman" w:cs="Times New Roman"/>
                <w:color w:val="000000"/>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FAE06E"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nil"/>
            </w:tcBorders>
          </w:tcPr>
          <w:p w14:paraId="3A27890F"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80BA39" w14:textId="6DB454D6"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74E383"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490B60"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66C90"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BFD8E9"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F11B38"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ADEC24"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48EEC7"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FD2FFE"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70C19"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07F96A"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F84BB9"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DC77B"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A9A44"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D01B7"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97893E"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78FF77"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D604F"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r>
    </w:tbl>
    <w:p w14:paraId="3271DE3C"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55676C7A"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20" w:name="part_8abc6924489e4cc28541eb791edbdc19"/>
      <w:bookmarkEnd w:id="20"/>
      <w:r w:rsidRPr="00D70243">
        <w:rPr>
          <w:rFonts w:ascii="Times New Roman" w:eastAsia="Times New Roman" w:hAnsi="Times New Roman" w:cs="Times New Roman"/>
          <w:color w:val="000000"/>
          <w:kern w:val="0"/>
          <w:sz w:val="24"/>
          <w:szCs w:val="24"/>
          <w:lang w:val="lt-LT" w:eastAsia="en-GB"/>
          <w14:ligatures w14:val="none"/>
        </w:rPr>
        <w:t>5.1.2. užsienyje esančioje mokėjimo ar kredito įstaigoje (banke ar kt.):</w:t>
      </w:r>
    </w:p>
    <w:p w14:paraId="7BB96580"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Taip □ Ne</w:t>
      </w:r>
    </w:p>
    <w:p w14:paraId="1277CFE5"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Valstybės, kurioje yra sąskaita, pavadinimas _______________________________________</w:t>
      </w:r>
    </w:p>
    <w:p w14:paraId="196F495A"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Mokėjimo ar kredito įstaigos (banko ar kt.) užsienyje pavadinimas ______________________</w:t>
      </w:r>
    </w:p>
    <w:p w14:paraId="5D5DCE45"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Mokėjimo ar kredito įstaigos (banko ar kt.) arba kredito unijos užsienyje SWIFT kodas (BIC)</w:t>
      </w:r>
    </w:p>
    <w:p w14:paraId="72BF1F54"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___________________________________________________________________________</w:t>
      </w:r>
    </w:p>
    <w:p w14:paraId="2921D9CB"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12AD1964"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Tarptautinis (IBAN) sąskaitos numeris (iki 34 simbolių kartu su dviženkliu valstybės kodu):</w:t>
      </w:r>
    </w:p>
    <w:tbl>
      <w:tblPr>
        <w:tblW w:w="9781" w:type="dxa"/>
        <w:tblInd w:w="108" w:type="dxa"/>
        <w:tblCellMar>
          <w:left w:w="0" w:type="dxa"/>
          <w:right w:w="0" w:type="dxa"/>
        </w:tblCellMar>
        <w:tblLook w:val="04A0" w:firstRow="1" w:lastRow="0" w:firstColumn="1" w:lastColumn="0" w:noHBand="0" w:noVBand="1"/>
      </w:tblPr>
      <w:tblGrid>
        <w:gridCol w:w="844"/>
        <w:gridCol w:w="843"/>
        <w:gridCol w:w="8094"/>
      </w:tblGrid>
      <w:tr w:rsidR="00D70243" w:rsidRPr="00D70243" w14:paraId="490BE741" w14:textId="77777777">
        <w:trPr>
          <w:trHeight w:val="175"/>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B3C03C" w14:textId="77777777" w:rsidR="00D70243" w:rsidRPr="00D70243" w:rsidRDefault="00D70243" w:rsidP="00D70243">
            <w:pPr>
              <w:spacing w:after="0" w:line="240" w:lineRule="auto"/>
              <w:rPr>
                <w:rFonts w:ascii="Times New Roman" w:eastAsia="Times New Roman" w:hAnsi="Times New Roman" w:cs="Times New Roman"/>
                <w:color w:val="000000"/>
                <w:kern w:val="0"/>
                <w:sz w:val="24"/>
                <w:szCs w:val="24"/>
                <w:lang w:eastAsia="en-GB"/>
                <w14:ligatures w14:val="none"/>
              </w:rPr>
            </w:pP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28C66"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c>
          <w:tcPr>
            <w:tcW w:w="8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30ED49" w14:textId="77777777" w:rsidR="00D70243" w:rsidRPr="00D70243" w:rsidRDefault="00D70243" w:rsidP="00D70243">
            <w:pPr>
              <w:spacing w:after="0" w:line="240" w:lineRule="auto"/>
              <w:rPr>
                <w:rFonts w:ascii="Times New Roman" w:eastAsia="Times New Roman" w:hAnsi="Times New Roman" w:cs="Times New Roman"/>
                <w:kern w:val="0"/>
                <w:sz w:val="20"/>
                <w:szCs w:val="20"/>
                <w:lang w:eastAsia="en-GB"/>
                <w14:ligatures w14:val="none"/>
              </w:rPr>
            </w:pPr>
          </w:p>
        </w:tc>
      </w:tr>
    </w:tbl>
    <w:p w14:paraId="68B38B5E"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4AF67E6C"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21" w:name="part_173947ac284943f28f0b395421945657"/>
      <w:bookmarkEnd w:id="21"/>
      <w:r w:rsidRPr="00D70243">
        <w:rPr>
          <w:rFonts w:ascii="Times New Roman" w:eastAsia="Times New Roman" w:hAnsi="Times New Roman" w:cs="Times New Roman"/>
          <w:color w:val="000000"/>
          <w:kern w:val="0"/>
          <w:sz w:val="24"/>
          <w:szCs w:val="24"/>
          <w:lang w:val="lt-LT" w:eastAsia="en-GB"/>
          <w14:ligatures w14:val="none"/>
        </w:rPr>
        <w:t>5.2. □ </w:t>
      </w:r>
      <w:r w:rsidRPr="00D70243">
        <w:rPr>
          <w:rFonts w:ascii="Times New Roman" w:eastAsia="Times New Roman" w:hAnsi="Times New Roman" w:cs="Times New Roman"/>
          <w:b/>
          <w:bCs/>
          <w:color w:val="000000"/>
          <w:kern w:val="0"/>
          <w:sz w:val="24"/>
          <w:szCs w:val="24"/>
          <w:lang w:val="lt-LT" w:eastAsia="en-GB"/>
          <w14:ligatures w14:val="none"/>
        </w:rPr>
        <w:t>išmokėti kitoje mokėjimo ar kredito įstaigoje</w:t>
      </w:r>
      <w:r w:rsidRPr="00D70243">
        <w:rPr>
          <w:rFonts w:ascii="Times New Roman" w:eastAsia="Times New Roman" w:hAnsi="Times New Roman" w:cs="Times New Roman"/>
          <w:color w:val="000000"/>
          <w:kern w:val="0"/>
          <w:sz w:val="24"/>
          <w:szCs w:val="24"/>
          <w:lang w:val="lt-LT" w:eastAsia="en-GB"/>
          <w14:ligatures w14:val="none"/>
        </w:rPr>
        <w:t> (bet kuriame AB „Lietuvos pašto“ skyriuje ar kt.).</w:t>
      </w:r>
    </w:p>
    <w:p w14:paraId="6D5CD6F0"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w:t>
      </w:r>
    </w:p>
    <w:p w14:paraId="1DAEAFFF" w14:textId="77777777" w:rsidR="00D70243" w:rsidRPr="00D70243" w:rsidRDefault="00D70243" w:rsidP="00D70243">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i/>
          <w:iCs/>
          <w:color w:val="000000"/>
          <w:kern w:val="0"/>
          <w:sz w:val="24"/>
          <w:szCs w:val="24"/>
          <w:lang w:val="lt-LT" w:eastAsia="en-GB"/>
          <w14:ligatures w14:val="none"/>
        </w:rPr>
        <w:t>(mokėjimo įstaigos pavadinimas ir adresas)</w:t>
      </w:r>
    </w:p>
    <w:p w14:paraId="51A29863" w14:textId="77777777" w:rsidR="00D70243" w:rsidRPr="00D70243" w:rsidRDefault="00D70243" w:rsidP="00D70243">
      <w:pPr>
        <w:spacing w:after="0" w:line="240" w:lineRule="auto"/>
        <w:ind w:firstLine="62"/>
        <w:jc w:val="both"/>
        <w:textAlignment w:val="center"/>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65BCE421" w14:textId="65C2833D"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22" w:name="part_6303842c78f94a0c809df74ce344d9cd"/>
      <w:bookmarkEnd w:id="22"/>
      <w:r w:rsidRPr="00D70243">
        <w:rPr>
          <w:rFonts w:ascii="Times New Roman" w:eastAsia="Times New Roman" w:hAnsi="Times New Roman" w:cs="Times New Roman"/>
          <w:b/>
          <w:bCs/>
          <w:color w:val="000000"/>
          <w:kern w:val="0"/>
          <w:sz w:val="24"/>
          <w:szCs w:val="24"/>
          <w:lang w:val="lt-LT" w:eastAsia="en-GB"/>
          <w14:ligatures w14:val="none"/>
        </w:rPr>
        <w:t>6. Informaciją kompensacijos mokėjimo klausimais prašau pateikti </w:t>
      </w:r>
      <w:r w:rsidRPr="00D70243">
        <w:rPr>
          <w:rFonts w:ascii="Times New Roman" w:eastAsia="Times New Roman" w:hAnsi="Times New Roman" w:cs="Times New Roman"/>
          <w:i/>
          <w:iCs/>
          <w:color w:val="000000"/>
          <w:kern w:val="0"/>
          <w:sz w:val="24"/>
          <w:szCs w:val="24"/>
          <w:lang w:val="lt-LT" w:eastAsia="en-GB"/>
          <w14:ligatures w14:val="none"/>
        </w:rPr>
        <w:t>(tinkamą variantą pažymėti </w:t>
      </w:r>
      <w:r w:rsidR="001B5723">
        <w:rPr>
          <w:rFonts w:ascii="Wingdings 2" w:eastAsia="Times New Roman" w:hAnsi="Wingdings 2" w:cs="Times New Roman"/>
          <w:i/>
          <w:iCs/>
          <w:color w:val="000000"/>
          <w:kern w:val="0"/>
          <w:lang w:val="lt-LT" w:eastAsia="en-GB"/>
          <w14:ligatures w14:val="none"/>
        </w:rPr>
        <w:t>Q</w:t>
      </w:r>
      <w:r w:rsidRPr="00D70243">
        <w:rPr>
          <w:rFonts w:ascii="Times New Roman" w:eastAsia="Times New Roman" w:hAnsi="Times New Roman" w:cs="Times New Roman"/>
          <w:i/>
          <w:iCs/>
          <w:color w:val="000000"/>
          <w:kern w:val="0"/>
          <w:sz w:val="24"/>
          <w:szCs w:val="24"/>
          <w:lang w:val="lt-LT" w:eastAsia="en-GB"/>
          <w14:ligatures w14:val="none"/>
        </w:rPr>
        <w:t>)</w:t>
      </w:r>
      <w:r w:rsidRPr="00D70243">
        <w:rPr>
          <w:rFonts w:ascii="Times New Roman" w:eastAsia="Times New Roman" w:hAnsi="Times New Roman" w:cs="Times New Roman"/>
          <w:color w:val="000000"/>
          <w:kern w:val="0"/>
          <w:sz w:val="24"/>
          <w:szCs w:val="24"/>
          <w:lang w:val="lt-LT" w:eastAsia="en-GB"/>
          <w14:ligatures w14:val="none"/>
        </w:rPr>
        <w:t>:</w:t>
      </w:r>
    </w:p>
    <w:p w14:paraId="1A88C1D9" w14:textId="0912D4A3"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23" w:name="part_3f52f2df6a984176898cd09a646a4c86"/>
      <w:bookmarkEnd w:id="23"/>
      <w:r w:rsidRPr="00D70243">
        <w:rPr>
          <w:rFonts w:ascii="Times New Roman" w:eastAsia="Times New Roman" w:hAnsi="Times New Roman" w:cs="Times New Roman"/>
          <w:color w:val="000000"/>
          <w:kern w:val="0"/>
          <w:sz w:val="24"/>
          <w:szCs w:val="24"/>
          <w:lang w:val="lt-LT" w:eastAsia="en-GB"/>
          <w14:ligatures w14:val="none"/>
        </w:rPr>
        <w:t>6.1. □ paštu __________________________________________________________ ;</w:t>
      </w:r>
    </w:p>
    <w:p w14:paraId="0B815EFA" w14:textId="77777777" w:rsidR="00D70243" w:rsidRPr="00D70243" w:rsidRDefault="00D70243" w:rsidP="00D70243">
      <w:pPr>
        <w:spacing w:after="0" w:line="240" w:lineRule="auto"/>
        <w:ind w:firstLine="3204"/>
        <w:jc w:val="center"/>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i/>
          <w:iCs/>
          <w:color w:val="000000"/>
          <w:kern w:val="0"/>
          <w:sz w:val="24"/>
          <w:szCs w:val="24"/>
          <w:lang w:val="lt-LT" w:eastAsia="en-GB"/>
          <w14:ligatures w14:val="none"/>
        </w:rPr>
        <w:t>(korespondencijos adresas)</w:t>
      </w:r>
    </w:p>
    <w:p w14:paraId="7D2558AF"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24" w:name="part_baa1ec34857147b0be111085f68cc7af"/>
      <w:bookmarkEnd w:id="24"/>
      <w:r w:rsidRPr="00D70243">
        <w:rPr>
          <w:rFonts w:ascii="Times New Roman" w:eastAsia="Times New Roman" w:hAnsi="Times New Roman" w:cs="Times New Roman"/>
          <w:color w:val="000000"/>
          <w:kern w:val="0"/>
          <w:sz w:val="24"/>
          <w:szCs w:val="24"/>
          <w:lang w:val="lt-LT" w:eastAsia="en-GB"/>
          <w14:ligatures w14:val="none"/>
        </w:rPr>
        <w:t>6.2. □ elektroniniu paštu ________________________________________________ ;</w:t>
      </w:r>
    </w:p>
    <w:p w14:paraId="1CC836CD" w14:textId="77777777" w:rsidR="00D70243" w:rsidRPr="00D70243" w:rsidRDefault="00D70243" w:rsidP="00D70243">
      <w:pPr>
        <w:spacing w:after="0" w:line="240" w:lineRule="auto"/>
        <w:ind w:firstLine="3534"/>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i/>
          <w:iCs/>
          <w:color w:val="000000"/>
          <w:kern w:val="0"/>
          <w:sz w:val="24"/>
          <w:szCs w:val="24"/>
          <w:lang w:val="lt-LT" w:eastAsia="en-GB"/>
          <w14:ligatures w14:val="none"/>
        </w:rPr>
        <w:t>(elektroninio pašto adresas)</w:t>
      </w:r>
    </w:p>
    <w:p w14:paraId="47EB0873" w14:textId="4E26E129"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25" w:name="part_227f96e26ca843b78eee1f8e9e63b376"/>
      <w:bookmarkEnd w:id="25"/>
      <w:r w:rsidRPr="00D70243">
        <w:rPr>
          <w:rFonts w:ascii="Times New Roman" w:eastAsia="Times New Roman" w:hAnsi="Times New Roman" w:cs="Times New Roman"/>
          <w:color w:val="000000"/>
          <w:kern w:val="0"/>
          <w:sz w:val="24"/>
          <w:szCs w:val="24"/>
          <w:lang w:val="lt-LT" w:eastAsia="en-GB"/>
          <w14:ligatures w14:val="none"/>
        </w:rPr>
        <w:t>6.3. □ kitu asmens pasirinktu prieinamu bendravimo būdu _____________________ .</w:t>
      </w:r>
    </w:p>
    <w:p w14:paraId="1EB0038A" w14:textId="77777777" w:rsidR="00D70243" w:rsidRPr="00D70243" w:rsidRDefault="00D70243" w:rsidP="00D70243">
      <w:pPr>
        <w:spacing w:after="0" w:line="240" w:lineRule="auto"/>
        <w:ind w:left="2592" w:firstLine="4105"/>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i/>
          <w:iCs/>
          <w:color w:val="000000"/>
          <w:kern w:val="0"/>
          <w:sz w:val="24"/>
          <w:szCs w:val="24"/>
          <w:lang w:val="lt-LT" w:eastAsia="en-GB"/>
          <w14:ligatures w14:val="none"/>
        </w:rPr>
        <w:t>(įrašyti)</w:t>
      </w:r>
    </w:p>
    <w:p w14:paraId="61847DDA"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32DD014B" w14:textId="77777777" w:rsidR="00D70243" w:rsidRPr="00D70243" w:rsidRDefault="00D70243" w:rsidP="00D70243">
      <w:pPr>
        <w:spacing w:after="0" w:line="240" w:lineRule="auto"/>
        <w:ind w:firstLine="709"/>
        <w:jc w:val="both"/>
        <w:textAlignment w:val="center"/>
        <w:rPr>
          <w:rFonts w:ascii="Times New Roman" w:eastAsia="Times New Roman" w:hAnsi="Times New Roman" w:cs="Times New Roman"/>
          <w:color w:val="000000"/>
          <w:kern w:val="0"/>
          <w:sz w:val="24"/>
          <w:szCs w:val="24"/>
          <w:lang w:eastAsia="en-GB"/>
          <w14:ligatures w14:val="none"/>
        </w:rPr>
      </w:pPr>
      <w:bookmarkStart w:id="26" w:name="part_7bace72d9282440cb696329e18505fec"/>
      <w:bookmarkEnd w:id="26"/>
      <w:r w:rsidRPr="00D70243">
        <w:rPr>
          <w:rFonts w:ascii="Times New Roman" w:eastAsia="Times New Roman" w:hAnsi="Times New Roman" w:cs="Times New Roman"/>
          <w:b/>
          <w:bCs/>
          <w:color w:val="000000"/>
          <w:kern w:val="0"/>
          <w:sz w:val="24"/>
          <w:szCs w:val="24"/>
          <w:lang w:val="lt-LT" w:eastAsia="en-GB"/>
          <w14:ligatures w14:val="none"/>
        </w:rPr>
        <w:t>7. Esu informuotas, kad:</w:t>
      </w:r>
    </w:p>
    <w:p w14:paraId="63875FB4" w14:textId="77777777" w:rsidR="00D70243" w:rsidRPr="00D70243" w:rsidRDefault="00D70243" w:rsidP="00D70243">
      <w:pPr>
        <w:spacing w:after="0" w:line="240" w:lineRule="auto"/>
        <w:ind w:firstLine="709"/>
        <w:jc w:val="both"/>
        <w:textAlignment w:val="center"/>
        <w:rPr>
          <w:rFonts w:ascii="Times New Roman" w:eastAsia="Times New Roman" w:hAnsi="Times New Roman" w:cs="Times New Roman"/>
          <w:color w:val="000000"/>
          <w:kern w:val="0"/>
          <w:sz w:val="24"/>
          <w:szCs w:val="24"/>
          <w:lang w:eastAsia="en-GB"/>
          <w14:ligatures w14:val="none"/>
        </w:rPr>
      </w:pPr>
      <w:bookmarkStart w:id="27" w:name="part_6a0a64339ace4c98a6167a509b5d9ef9"/>
      <w:bookmarkEnd w:id="27"/>
      <w:r w:rsidRPr="00D70243">
        <w:rPr>
          <w:rFonts w:ascii="Times New Roman" w:eastAsia="Times New Roman" w:hAnsi="Times New Roman" w:cs="Times New Roman"/>
          <w:color w:val="000000"/>
          <w:kern w:val="0"/>
          <w:sz w:val="24"/>
          <w:szCs w:val="24"/>
          <w:lang w:val="lt-LT" w:eastAsia="en-GB"/>
          <w14:ligatures w14:val="none"/>
        </w:rPr>
        <w:t>7.1. Asmens duomenys tvarkomi turint tikslą skirti ir administruoti klausos techninės pagalbos priemonės įsigijimo išlaidų kompensacijas (kompensacijų apskaita, kontrolė, neteisėtai gautų kompensacijų grąžinimo užtikrinimas, klausos techninės pagalbos priemonės naudojimas pagal paskirtį).</w:t>
      </w:r>
    </w:p>
    <w:p w14:paraId="5B6F64D7" w14:textId="77777777" w:rsidR="00D70243" w:rsidRPr="00D70243" w:rsidRDefault="00D70243" w:rsidP="00D70243">
      <w:pPr>
        <w:spacing w:after="0" w:line="240" w:lineRule="auto"/>
        <w:ind w:firstLine="709"/>
        <w:jc w:val="both"/>
        <w:textAlignment w:val="center"/>
        <w:rPr>
          <w:rFonts w:ascii="Times New Roman" w:eastAsia="Times New Roman" w:hAnsi="Times New Roman" w:cs="Times New Roman"/>
          <w:color w:val="000000"/>
          <w:kern w:val="0"/>
          <w:sz w:val="24"/>
          <w:szCs w:val="24"/>
          <w:lang w:eastAsia="en-GB"/>
          <w14:ligatures w14:val="none"/>
        </w:rPr>
      </w:pPr>
      <w:bookmarkStart w:id="28" w:name="part_c9c272b2518f4caaa119aa3f1e7c9bbe"/>
      <w:bookmarkEnd w:id="28"/>
      <w:r w:rsidRPr="00D70243">
        <w:rPr>
          <w:rFonts w:ascii="Times New Roman" w:eastAsia="Times New Roman" w:hAnsi="Times New Roman" w:cs="Times New Roman"/>
          <w:color w:val="000000"/>
          <w:kern w:val="0"/>
          <w:sz w:val="24"/>
          <w:szCs w:val="24"/>
          <w:lang w:val="lt-LT" w:eastAsia="en-GB"/>
          <w14:ligatures w14:val="none"/>
        </w:rPr>
        <w:lastRenderedPageBreak/>
        <w:t>7.2. Šio Prašymo nagrinėjimo tikslu visi jame nurodyti mano (mano atstovaujamo asmens) asmens duomenys bus tikrinami registrų informacinėse sistemose ir kitose informacinėse sistemose.</w:t>
      </w:r>
    </w:p>
    <w:p w14:paraId="5B7C6DE3" w14:textId="77777777" w:rsidR="00D70243" w:rsidRPr="00D70243" w:rsidRDefault="00D70243" w:rsidP="00D70243">
      <w:pPr>
        <w:spacing w:after="0" w:line="240" w:lineRule="auto"/>
        <w:ind w:firstLine="709"/>
        <w:jc w:val="both"/>
        <w:textAlignment w:val="center"/>
        <w:rPr>
          <w:rFonts w:ascii="Times New Roman" w:eastAsia="Times New Roman" w:hAnsi="Times New Roman" w:cs="Times New Roman"/>
          <w:color w:val="000000"/>
          <w:kern w:val="0"/>
          <w:sz w:val="24"/>
          <w:szCs w:val="24"/>
          <w:lang w:eastAsia="en-GB"/>
          <w14:ligatures w14:val="none"/>
        </w:rPr>
      </w:pPr>
      <w:bookmarkStart w:id="29" w:name="part_c52e30bf47a44f918ecb5e90114170c5"/>
      <w:bookmarkEnd w:id="29"/>
      <w:r w:rsidRPr="00D70243">
        <w:rPr>
          <w:rFonts w:ascii="Times New Roman" w:eastAsia="Times New Roman" w:hAnsi="Times New Roman" w:cs="Times New Roman"/>
          <w:color w:val="000000"/>
          <w:kern w:val="0"/>
          <w:sz w:val="24"/>
          <w:szCs w:val="24"/>
          <w:lang w:val="lt-LT" w:eastAsia="en-GB"/>
          <w14:ligatures w14:val="none"/>
        </w:rPr>
        <w:t>7.3. Nuslėpus ar pateikus neteisingus duomenis, reikalingus klausos techninės pagalbos priemonės įsigijimo išlaidų kompensacijai gauti, ji nebus skiriama, o neteisėtai gautą klausos techninės pagalbos priemonės įsigijimo išlaidų kompensaciją turėsiu grąžinti arba ji bus išieškota Lietuvos Respublikos civilinio proceso kodekso nustatyta tvarka.</w:t>
      </w:r>
    </w:p>
    <w:p w14:paraId="4F9078E0"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30" w:name="part_d9b196c4d6c345cc8fe54f14f8bb788c"/>
      <w:bookmarkEnd w:id="30"/>
      <w:r w:rsidRPr="00D70243">
        <w:rPr>
          <w:rFonts w:ascii="Times New Roman" w:eastAsia="Times New Roman" w:hAnsi="Times New Roman" w:cs="Times New Roman"/>
          <w:color w:val="000000"/>
          <w:kern w:val="0"/>
          <w:sz w:val="24"/>
          <w:szCs w:val="24"/>
          <w:lang w:val="lt-LT" w:eastAsia="en-GB"/>
          <w14:ligatures w14:val="none"/>
        </w:rPr>
        <w:t>7.4. Asmens duomenis tvarkančios institucijos (Centras ar kiti subjektai, kuriems pavesta atlikti asmenų aprūpinimo techninės pagalbos priemonėmis funkciją (tik perduodant šį Prašymą Centrui), Centro direktoriaus įsakymu sudaryta komisija dėl kompensacijos mokėjimo) asmens duomenis tvarko vadovaudamosi 2016 m. balandžio 27 d. Europos Parlamento ir Tarybos reglamento </w:t>
      </w:r>
      <w:hyperlink r:id="rId4" w:tgtFrame="_blank" w:history="1">
        <w:r w:rsidRPr="00D70243">
          <w:rPr>
            <w:rFonts w:ascii="Times New Roman" w:eastAsia="Times New Roman" w:hAnsi="Times New Roman" w:cs="Times New Roman"/>
            <w:color w:val="0000FF"/>
            <w:kern w:val="0"/>
            <w:sz w:val="24"/>
            <w:szCs w:val="24"/>
            <w:u w:val="single"/>
            <w:lang w:val="lt-LT" w:eastAsia="en-GB"/>
            <w14:ligatures w14:val="none"/>
          </w:rPr>
          <w:t>(ES) 2016/679</w:t>
        </w:r>
      </w:hyperlink>
      <w:r w:rsidRPr="00D70243">
        <w:rPr>
          <w:rFonts w:ascii="Times New Roman" w:eastAsia="Times New Roman" w:hAnsi="Times New Roman" w:cs="Times New Roman"/>
          <w:color w:val="000000"/>
          <w:kern w:val="0"/>
          <w:sz w:val="24"/>
          <w:szCs w:val="24"/>
          <w:lang w:val="lt-LT" w:eastAsia="en-GB"/>
          <w14:ligatures w14:val="none"/>
        </w:rPr>
        <w:t> dėl fizinių asmenų apsaugos tvarkant asmens duomenis ir dėl laisvo tokių duomenų judėjimo ir kuriuo panaikinama Direktyva </w:t>
      </w:r>
      <w:hyperlink r:id="rId5" w:tgtFrame="_blank" w:history="1">
        <w:r w:rsidRPr="00D70243">
          <w:rPr>
            <w:rFonts w:ascii="Times New Roman" w:eastAsia="Times New Roman" w:hAnsi="Times New Roman" w:cs="Times New Roman"/>
            <w:color w:val="0000FF"/>
            <w:kern w:val="0"/>
            <w:sz w:val="24"/>
            <w:szCs w:val="24"/>
            <w:u w:val="single"/>
            <w:lang w:val="lt-LT" w:eastAsia="en-GB"/>
            <w14:ligatures w14:val="none"/>
          </w:rPr>
          <w:t>95/46/EB</w:t>
        </w:r>
      </w:hyperlink>
      <w:r w:rsidRPr="00D70243">
        <w:rPr>
          <w:rFonts w:ascii="Times New Roman" w:eastAsia="Times New Roman" w:hAnsi="Times New Roman" w:cs="Times New Roman"/>
          <w:color w:val="000000"/>
          <w:kern w:val="0"/>
          <w:sz w:val="24"/>
          <w:szCs w:val="24"/>
          <w:lang w:val="lt-LT" w:eastAsia="en-GB"/>
          <w14:ligatures w14:val="none"/>
        </w:rPr>
        <w:t> (Bendrasis duomenų apsaugos reglamentas), Lietuvos Respublikos asmens duomenų teisinės apsaugos įstatymo, Lietuvos Respublikos asmens su negalia teisių apsaugos pagrindų įstatymo, socialinės apsaugos ir darbo ministro įsakymu tvirtinamo  Klausos techninės pagalbos priemonių poreikio nustatymo kriterijų ir šių priemonių finansavimo tvarkos aprašo, Asmens su negalia teisių apsaugos agentūros prie Lietuvos Respublikos socialinės apsaugos ir darbo ministerijos direktoriaus įsakymu tvirtinamo Asmenų aprūpinimo techninės pagalbos priemonėmis tvarkos aprašo ir kitų teisės aktų, reglamentuojančių asmens duomenų apsaugą ir tvarkymą, nuostatomis. Išsamią informaciją apie asmens duomenų tvarkymą suteikia Prašymą priėmęs darbuotojas.</w:t>
      </w:r>
    </w:p>
    <w:p w14:paraId="747A1A4A" w14:textId="77777777" w:rsidR="00D70243" w:rsidRPr="00D70243" w:rsidRDefault="00D70243" w:rsidP="00D70243">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31" w:name="part_2aa279dff465447f8782e478f312fdc4"/>
      <w:bookmarkEnd w:id="31"/>
      <w:r w:rsidRPr="00D70243">
        <w:rPr>
          <w:rFonts w:ascii="Times New Roman" w:eastAsia="Times New Roman" w:hAnsi="Times New Roman" w:cs="Times New Roman"/>
          <w:color w:val="000000"/>
          <w:kern w:val="0"/>
          <w:sz w:val="24"/>
          <w:szCs w:val="24"/>
          <w:lang w:val="lt-LT" w:eastAsia="en-GB"/>
          <w14:ligatures w14:val="none"/>
        </w:rPr>
        <w:t>7.5. Dokumentai saugomi Lietuvos Respublikos dokumentų ir archyvų įstatymo nustatyta tvarka. Duomenų subjekto teisės įgyvendinamos duomenų valdytojo, į kurį kreipiamasi dėl duomenų subjekto teisių įgyvendinimo, nustatyta tvarka, vadovaujantis Reglamentu </w:t>
      </w:r>
      <w:hyperlink r:id="rId6" w:tgtFrame="_blank" w:history="1">
        <w:r w:rsidRPr="00D70243">
          <w:rPr>
            <w:rFonts w:ascii="Times New Roman" w:eastAsia="Times New Roman" w:hAnsi="Times New Roman" w:cs="Times New Roman"/>
            <w:color w:val="0000FF"/>
            <w:kern w:val="0"/>
            <w:sz w:val="24"/>
            <w:szCs w:val="24"/>
            <w:u w:val="single"/>
            <w:lang w:val="lt-LT" w:eastAsia="en-GB"/>
            <w14:ligatures w14:val="none"/>
          </w:rPr>
          <w:t>(ES) 2016/679</w:t>
        </w:r>
      </w:hyperlink>
      <w:r w:rsidRPr="00D70243">
        <w:rPr>
          <w:rFonts w:ascii="Times New Roman" w:eastAsia="Times New Roman" w:hAnsi="Times New Roman" w:cs="Times New Roman"/>
          <w:color w:val="000000"/>
          <w:kern w:val="0"/>
          <w:sz w:val="24"/>
          <w:szCs w:val="24"/>
          <w:lang w:val="lt-LT" w:eastAsia="en-GB"/>
          <w14:ligatures w14:val="none"/>
        </w:rPr>
        <w:t>.</w:t>
      </w:r>
    </w:p>
    <w:p w14:paraId="0B4F7ED3"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32" w:name="part_bd7f8459e97b4ec9b7f2fd2c8dfd7947"/>
      <w:bookmarkEnd w:id="32"/>
      <w:r w:rsidRPr="00D70243">
        <w:rPr>
          <w:rFonts w:ascii="Times New Roman" w:eastAsia="Times New Roman" w:hAnsi="Times New Roman" w:cs="Times New Roman"/>
          <w:color w:val="000000"/>
          <w:kern w:val="0"/>
          <w:sz w:val="24"/>
          <w:szCs w:val="24"/>
          <w:lang w:val="lt-LT" w:eastAsia="en-GB"/>
          <w14:ligatures w14:val="none"/>
        </w:rPr>
        <w:t>7.6. Kai Prašymas pateikiamas Centro teritorinio padalinio darbuotojo, socialinio darbuotojo ir (ar) savivaldybės administracijos darbuotojo elektroniniame įrenginyje, prie šio Prašymo pridedamos skaitmeninės dokumentų kopijos laikytinos patvirtintomis.</w:t>
      </w:r>
    </w:p>
    <w:p w14:paraId="03C11489"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33" w:name="part_ed7536d2dc5642758ffca6edaf6528bd"/>
      <w:bookmarkEnd w:id="33"/>
      <w:r w:rsidRPr="00D70243">
        <w:rPr>
          <w:rFonts w:ascii="Times New Roman" w:eastAsia="Times New Roman" w:hAnsi="Times New Roman" w:cs="Times New Roman"/>
          <w:color w:val="000000"/>
          <w:kern w:val="0"/>
          <w:sz w:val="24"/>
          <w:szCs w:val="24"/>
          <w:lang w:val="lt-LT" w:eastAsia="en-GB"/>
          <w14:ligatures w14:val="none"/>
        </w:rPr>
        <w:t>7.7. Jei Prašymas pateikiamas Centro teritorinio padalinio darbuotojo, socialinio darbuotojo ir (ar) savivaldybės administracijos darbuotojo elektroniniame įrenginyje, pasirašymas elektroniniame įrenginyje laikomas elektroniniu parašu, kaip apibrėžta 2014 m. liepos 23 d. Europos Parlamento ir Tarybos reglamente </w:t>
      </w:r>
      <w:hyperlink r:id="rId7" w:tgtFrame="_blank" w:history="1">
        <w:r w:rsidRPr="00D70243">
          <w:rPr>
            <w:rFonts w:ascii="Times New Roman" w:eastAsia="Times New Roman" w:hAnsi="Times New Roman" w:cs="Times New Roman"/>
            <w:color w:val="0000FF"/>
            <w:kern w:val="0"/>
            <w:sz w:val="24"/>
            <w:szCs w:val="24"/>
            <w:u w:val="single"/>
            <w:lang w:val="lt-LT" w:eastAsia="en-GB"/>
            <w14:ligatures w14:val="none"/>
          </w:rPr>
          <w:t>(ES) Nr. 910/2014</w:t>
        </w:r>
      </w:hyperlink>
      <w:r w:rsidRPr="00D70243">
        <w:rPr>
          <w:rFonts w:ascii="Times New Roman" w:eastAsia="Times New Roman" w:hAnsi="Times New Roman" w:cs="Times New Roman"/>
          <w:color w:val="000000"/>
          <w:kern w:val="0"/>
          <w:sz w:val="24"/>
          <w:szCs w:val="24"/>
          <w:lang w:val="lt-LT" w:eastAsia="en-GB"/>
          <w14:ligatures w14:val="none"/>
        </w:rPr>
        <w:t> dėl elektroninės atpažinties ir elektroninių operacijų patikimumo užtikrinimo paslaugų vidaus rinkoje, kuriuo panaikinama Direktyva </w:t>
      </w:r>
      <w:hyperlink r:id="rId8" w:tgtFrame="_blank" w:history="1">
        <w:r w:rsidRPr="00D70243">
          <w:rPr>
            <w:rFonts w:ascii="Times New Roman" w:eastAsia="Times New Roman" w:hAnsi="Times New Roman" w:cs="Times New Roman"/>
            <w:color w:val="0000FF"/>
            <w:kern w:val="0"/>
            <w:sz w:val="24"/>
            <w:szCs w:val="24"/>
            <w:u w:val="single"/>
            <w:lang w:val="lt-LT" w:eastAsia="en-GB"/>
            <w14:ligatures w14:val="none"/>
          </w:rPr>
          <w:t>1999/93/EB</w:t>
        </w:r>
      </w:hyperlink>
      <w:r w:rsidRPr="00D70243">
        <w:rPr>
          <w:rFonts w:ascii="Times New Roman" w:eastAsia="Times New Roman" w:hAnsi="Times New Roman" w:cs="Times New Roman"/>
          <w:color w:val="000000"/>
          <w:kern w:val="0"/>
          <w:sz w:val="24"/>
          <w:szCs w:val="24"/>
          <w:lang w:val="lt-LT" w:eastAsia="en-GB"/>
          <w14:ligatures w14:val="none"/>
        </w:rPr>
        <w:t>, ir turi tokią pačią teisinę galią kaip ir rašytinis parašas.</w:t>
      </w:r>
    </w:p>
    <w:p w14:paraId="213D81DF" w14:textId="77777777" w:rsidR="00D70243" w:rsidRPr="00D70243" w:rsidRDefault="00D70243" w:rsidP="00D70243">
      <w:pPr>
        <w:spacing w:after="0" w:line="240" w:lineRule="auto"/>
        <w:ind w:firstLine="771"/>
        <w:jc w:val="both"/>
        <w:rPr>
          <w:rFonts w:ascii="Times New Roman" w:eastAsia="Times New Roman" w:hAnsi="Times New Roman" w:cs="Times New Roman"/>
          <w:color w:val="000000"/>
          <w:kern w:val="0"/>
          <w:sz w:val="24"/>
          <w:szCs w:val="24"/>
          <w:lang w:val="lt-L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4FAC0108"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34" w:name="part_b164849bfe67421b89f2ec5700665135"/>
      <w:bookmarkEnd w:id="34"/>
      <w:r w:rsidRPr="00D70243">
        <w:rPr>
          <w:rFonts w:ascii="Times New Roman" w:eastAsia="Times New Roman" w:hAnsi="Times New Roman" w:cs="Times New Roman"/>
          <w:b/>
          <w:bCs/>
          <w:color w:val="000000"/>
          <w:kern w:val="0"/>
          <w:sz w:val="24"/>
          <w:szCs w:val="24"/>
          <w:lang w:val="lt-LT" w:eastAsia="en-GB"/>
          <w14:ligatures w14:val="none"/>
        </w:rPr>
        <w:t>8. Kita papildoma informacija / pastabos </w:t>
      </w:r>
      <w:r w:rsidRPr="00D70243">
        <w:rPr>
          <w:rFonts w:ascii="Times New Roman" w:eastAsia="Times New Roman" w:hAnsi="Times New Roman" w:cs="Times New Roman"/>
          <w:i/>
          <w:iCs/>
          <w:color w:val="000000"/>
          <w:kern w:val="0"/>
          <w:sz w:val="24"/>
          <w:szCs w:val="24"/>
          <w:lang w:val="lt-LT" w:eastAsia="en-GB"/>
          <w14:ligatures w14:val="none"/>
        </w:rPr>
        <w:t>(jeigu asmuo ar asmens atstovas pageidauja, jis gali nurodyti kitą, jo nuomone,</w:t>
      </w:r>
      <w:r w:rsidRPr="00D70243">
        <w:rPr>
          <w:rFonts w:ascii="Times New Roman" w:eastAsia="Times New Roman" w:hAnsi="Times New Roman" w:cs="Times New Roman"/>
          <w:color w:val="000000"/>
          <w:kern w:val="0"/>
          <w:sz w:val="24"/>
          <w:szCs w:val="24"/>
          <w:lang w:val="lt-LT" w:eastAsia="en-GB"/>
          <w14:ligatures w14:val="none"/>
        </w:rPr>
        <w:t> </w:t>
      </w:r>
      <w:r w:rsidRPr="00D70243">
        <w:rPr>
          <w:rFonts w:ascii="Times New Roman" w:eastAsia="Times New Roman" w:hAnsi="Times New Roman" w:cs="Times New Roman"/>
          <w:i/>
          <w:iCs/>
          <w:color w:val="000000"/>
          <w:kern w:val="0"/>
          <w:sz w:val="24"/>
          <w:szCs w:val="24"/>
          <w:lang w:val="lt-LT" w:eastAsia="en-GB"/>
          <w14:ligatures w14:val="none"/>
        </w:rPr>
        <w:t>skiriant klausos techninės pagalbos priemonės įsigijimo išlaidų kompensaciją reikšmingą informaciją)</w:t>
      </w:r>
      <w:r w:rsidRPr="00D70243">
        <w:rPr>
          <w:rFonts w:ascii="Times New Roman" w:eastAsia="Times New Roman" w:hAnsi="Times New Roman" w:cs="Times New Roman"/>
          <w:color w:val="000000"/>
          <w:kern w:val="0"/>
          <w:sz w:val="24"/>
          <w:szCs w:val="24"/>
          <w:lang w:val="lt-LT" w:eastAsia="en-GB"/>
          <w14:ligatures w14:val="none"/>
        </w:rPr>
        <w:t>:</w:t>
      </w:r>
    </w:p>
    <w:p w14:paraId="14B07284"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 .</w:t>
      </w:r>
    </w:p>
    <w:p w14:paraId="5025E6ED" w14:textId="77777777" w:rsidR="00D70243" w:rsidRPr="00D70243" w:rsidRDefault="00D70243" w:rsidP="00D70243">
      <w:pPr>
        <w:spacing w:after="0" w:line="240" w:lineRule="auto"/>
        <w:ind w:firstLine="567"/>
        <w:jc w:val="center"/>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i/>
          <w:iCs/>
          <w:color w:val="000000"/>
          <w:kern w:val="0"/>
          <w:sz w:val="24"/>
          <w:szCs w:val="24"/>
          <w:lang w:val="lt-LT" w:eastAsia="en-GB"/>
          <w14:ligatures w14:val="none"/>
        </w:rPr>
        <w:t>(įrašyti)</w:t>
      </w:r>
    </w:p>
    <w:p w14:paraId="5918FC0C" w14:textId="77777777" w:rsidR="00D70243" w:rsidRPr="00D70243" w:rsidRDefault="00D70243" w:rsidP="00D70243">
      <w:pPr>
        <w:spacing w:after="0" w:line="240" w:lineRule="auto"/>
        <w:ind w:firstLine="771"/>
        <w:jc w:val="both"/>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2E8A2C0E" w14:textId="77777777" w:rsidR="00D70243" w:rsidRPr="00D70243" w:rsidRDefault="00D70243" w:rsidP="00D70243">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35" w:name="part_3051548b4b9448c1a2a1d9ef75b66d58"/>
      <w:bookmarkEnd w:id="35"/>
      <w:r w:rsidRPr="00D70243">
        <w:rPr>
          <w:rFonts w:ascii="Times New Roman" w:eastAsia="Times New Roman" w:hAnsi="Times New Roman" w:cs="Times New Roman"/>
          <w:b/>
          <w:bCs/>
          <w:color w:val="000000"/>
          <w:kern w:val="0"/>
          <w:sz w:val="24"/>
          <w:szCs w:val="24"/>
          <w:lang w:val="lt-LT" w:eastAsia="en-GB"/>
          <w14:ligatures w14:val="none"/>
        </w:rPr>
        <w:t>9. Patvirtinu, kad pateikta informacija yra teisinga.</w:t>
      </w:r>
    </w:p>
    <w:p w14:paraId="05C8EACF" w14:textId="77777777" w:rsidR="00D70243" w:rsidRPr="00D70243" w:rsidRDefault="00D70243" w:rsidP="00D70243">
      <w:pPr>
        <w:spacing w:after="0" w:line="240" w:lineRule="auto"/>
        <w:ind w:firstLine="62"/>
        <w:jc w:val="both"/>
        <w:rPr>
          <w:rFonts w:ascii="Times New Roman" w:eastAsia="Times New Roman" w:hAnsi="Times New Roman" w:cs="Times New Roman"/>
          <w:color w:val="000000"/>
          <w:kern w:val="0"/>
          <w:sz w:val="24"/>
          <w:szCs w:val="24"/>
          <w:lang w:val="it-IT"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07E4B2E3" w14:textId="77777777" w:rsidR="00D70243" w:rsidRPr="00D70243" w:rsidRDefault="00D70243" w:rsidP="00D70243">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Asmuo ar asmens atstovas ____________________         _______________________</w:t>
      </w:r>
    </w:p>
    <w:p w14:paraId="6BAF5DF8" w14:textId="227BB3B0" w:rsidR="00D70243" w:rsidRPr="00D70243" w:rsidRDefault="00D70243" w:rsidP="00D70243">
      <w:pPr>
        <w:spacing w:after="0" w:line="240" w:lineRule="auto"/>
        <w:ind w:firstLine="3696"/>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i/>
          <w:iCs/>
          <w:color w:val="000000"/>
          <w:kern w:val="0"/>
          <w:sz w:val="24"/>
          <w:szCs w:val="24"/>
          <w:lang w:val="lt-LT" w:eastAsia="en-GB"/>
          <w14:ligatures w14:val="none"/>
        </w:rPr>
        <w:t>(parašas)                        (vardas ir pavardė)</w:t>
      </w:r>
    </w:p>
    <w:p w14:paraId="41B4D314" w14:textId="77777777" w:rsidR="00D70243" w:rsidRPr="00D70243" w:rsidRDefault="00D70243" w:rsidP="00D70243">
      <w:pPr>
        <w:spacing w:after="0" w:line="240" w:lineRule="auto"/>
        <w:ind w:firstLine="3758"/>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511273F7" w14:textId="77777777" w:rsidR="00D70243" w:rsidRPr="00D70243" w:rsidRDefault="00D70243" w:rsidP="00D70243">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4BF7B26E" w14:textId="77777777" w:rsidR="00D70243" w:rsidRPr="00D70243" w:rsidRDefault="00D70243" w:rsidP="00D70243">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D70243">
        <w:rPr>
          <w:rFonts w:ascii="Times New Roman" w:eastAsia="Times New Roman" w:hAnsi="Times New Roman" w:cs="Times New Roman"/>
          <w:color w:val="000000"/>
          <w:kern w:val="0"/>
          <w:sz w:val="24"/>
          <w:szCs w:val="24"/>
          <w:lang w:val="lt-LT" w:eastAsia="en-GB"/>
          <w14:ligatures w14:val="none"/>
        </w:rPr>
        <w:t> </w:t>
      </w:r>
    </w:p>
    <w:p w14:paraId="5D7B3497" w14:textId="4498C639" w:rsidR="00923BDC" w:rsidRPr="001B5723" w:rsidRDefault="00D70243" w:rsidP="001B5723">
      <w:pPr>
        <w:spacing w:after="0" w:line="240" w:lineRule="auto"/>
        <w:ind w:left="2592" w:firstLine="806"/>
        <w:rPr>
          <w:rFonts w:ascii="Times New Roman" w:eastAsia="Times New Roman" w:hAnsi="Times New Roman" w:cs="Times New Roman"/>
          <w:color w:val="000000"/>
          <w:kern w:val="0"/>
          <w:sz w:val="24"/>
          <w:szCs w:val="24"/>
          <w:lang w:eastAsia="en-GB"/>
          <w14:ligatures w14:val="none"/>
        </w:rPr>
      </w:pPr>
      <w:bookmarkStart w:id="36" w:name="part_57cfbb53f5d44c32ba78d91ab8d47cfc"/>
      <w:bookmarkEnd w:id="36"/>
      <w:r w:rsidRPr="00D70243">
        <w:rPr>
          <w:rFonts w:ascii="Times New Roman" w:eastAsia="Times New Roman" w:hAnsi="Times New Roman" w:cs="Times New Roman"/>
          <w:color w:val="000000"/>
          <w:kern w:val="0"/>
          <w:sz w:val="24"/>
          <w:szCs w:val="24"/>
          <w:lang w:val="lt-LT" w:eastAsia="en-GB"/>
          <w14:ligatures w14:val="none"/>
        </w:rPr>
        <w:t>___________________</w:t>
      </w:r>
    </w:p>
    <w:sectPr w:rsidR="00923BDC" w:rsidRPr="001B5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81"/>
    <w:rsid w:val="001B5723"/>
    <w:rsid w:val="003909A9"/>
    <w:rsid w:val="00687BE1"/>
    <w:rsid w:val="00922C98"/>
    <w:rsid w:val="00923BDC"/>
    <w:rsid w:val="009C6481"/>
    <w:rsid w:val="00D70243"/>
    <w:rsid w:val="00D85CF3"/>
    <w:rsid w:val="00FE4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EEA3"/>
  <w15:chartTrackingRefBased/>
  <w15:docId w15:val="{44AD9616-641A-42F9-8A39-A4FE473A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481"/>
    <w:rPr>
      <w:rFonts w:eastAsiaTheme="majorEastAsia" w:cstheme="majorBidi"/>
      <w:color w:val="272727" w:themeColor="text1" w:themeTint="D8"/>
    </w:rPr>
  </w:style>
  <w:style w:type="paragraph" w:styleId="Title">
    <w:name w:val="Title"/>
    <w:basedOn w:val="Normal"/>
    <w:next w:val="Normal"/>
    <w:link w:val="TitleChar"/>
    <w:uiPriority w:val="10"/>
    <w:qFormat/>
    <w:rsid w:val="009C6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481"/>
    <w:pPr>
      <w:spacing w:before="160"/>
      <w:jc w:val="center"/>
    </w:pPr>
    <w:rPr>
      <w:i/>
      <w:iCs/>
      <w:color w:val="404040" w:themeColor="text1" w:themeTint="BF"/>
    </w:rPr>
  </w:style>
  <w:style w:type="character" w:customStyle="1" w:styleId="QuoteChar">
    <w:name w:val="Quote Char"/>
    <w:basedOn w:val="DefaultParagraphFont"/>
    <w:link w:val="Quote"/>
    <w:uiPriority w:val="29"/>
    <w:rsid w:val="009C6481"/>
    <w:rPr>
      <w:i/>
      <w:iCs/>
      <w:color w:val="404040" w:themeColor="text1" w:themeTint="BF"/>
    </w:rPr>
  </w:style>
  <w:style w:type="paragraph" w:styleId="ListParagraph">
    <w:name w:val="List Paragraph"/>
    <w:basedOn w:val="Normal"/>
    <w:uiPriority w:val="34"/>
    <w:qFormat/>
    <w:rsid w:val="009C6481"/>
    <w:pPr>
      <w:ind w:left="720"/>
      <w:contextualSpacing/>
    </w:pPr>
  </w:style>
  <w:style w:type="character" w:styleId="IntenseEmphasis">
    <w:name w:val="Intense Emphasis"/>
    <w:basedOn w:val="DefaultParagraphFont"/>
    <w:uiPriority w:val="21"/>
    <w:qFormat/>
    <w:rsid w:val="009C6481"/>
    <w:rPr>
      <w:i/>
      <w:iCs/>
      <w:color w:val="0F4761" w:themeColor="accent1" w:themeShade="BF"/>
    </w:rPr>
  </w:style>
  <w:style w:type="paragraph" w:styleId="IntenseQuote">
    <w:name w:val="Intense Quote"/>
    <w:basedOn w:val="Normal"/>
    <w:next w:val="Normal"/>
    <w:link w:val="IntenseQuoteChar"/>
    <w:uiPriority w:val="30"/>
    <w:qFormat/>
    <w:rsid w:val="009C6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481"/>
    <w:rPr>
      <w:i/>
      <w:iCs/>
      <w:color w:val="0F4761" w:themeColor="accent1" w:themeShade="BF"/>
    </w:rPr>
  </w:style>
  <w:style w:type="character" w:styleId="IntenseReference">
    <w:name w:val="Intense Reference"/>
    <w:basedOn w:val="DefaultParagraphFont"/>
    <w:uiPriority w:val="32"/>
    <w:qFormat/>
    <w:rsid w:val="009C64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9L0093&amp;locale=lt" TargetMode="External"/><Relationship Id="rId3" Type="http://schemas.openxmlformats.org/officeDocument/2006/relationships/webSettings" Target="webSettings.xml"/><Relationship Id="rId7" Type="http://schemas.openxmlformats.org/officeDocument/2006/relationships/hyperlink" Target="http://eur-lex.europa.eu/legal-content/LIT/TXT/?uri=CELEX:32014R0910&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5" Type="http://schemas.openxmlformats.org/officeDocument/2006/relationships/hyperlink" Target="http://eur-lex.europa.eu/legal-content/LIT/TXT/?uri=CELEX:31995L0046&amp;locale=lt" TargetMode="External"/><Relationship Id="rId10" Type="http://schemas.openxmlformats.org/officeDocument/2006/relationships/theme" Target="theme/theme1.xml"/><Relationship Id="rId4" Type="http://schemas.openxmlformats.org/officeDocument/2006/relationships/hyperlink" Target="http://eur-lex.europa.eu/legal-content/LIT/TXT/?uri=CELEX:32016R0679&amp;locale=l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1720</Words>
  <Characters>9806</Characters>
  <Application>Microsoft Office Word</Application>
  <DocSecurity>0</DocSecurity>
  <Lines>81</Lines>
  <Paragraphs>23</Paragraphs>
  <ScaleCrop>false</ScaleCrop>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Antonovičiūtė</dc:creator>
  <cp:keywords/>
  <dc:description/>
  <cp:lastModifiedBy>Agnė Antonovičiūtė</cp:lastModifiedBy>
  <cp:revision>4</cp:revision>
  <dcterms:created xsi:type="dcterms:W3CDTF">2026-05-05T04:13:00Z</dcterms:created>
  <dcterms:modified xsi:type="dcterms:W3CDTF">2026-05-05T04:53:00Z</dcterms:modified>
</cp:coreProperties>
</file>